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2B75A" w14:textId="77777777" w:rsidR="001070E7" w:rsidRPr="00D14328" w:rsidRDefault="001070E7" w:rsidP="00C27E37">
      <w:pPr>
        <w:pStyle w:val="KonuBal"/>
        <w:jc w:val="left"/>
        <w:rPr>
          <w:rFonts w:ascii="Arial" w:hAnsi="Arial" w:cs="Arial"/>
          <w:sz w:val="22"/>
          <w:szCs w:val="22"/>
        </w:rPr>
      </w:pPr>
    </w:p>
    <w:p w14:paraId="5C40B6DC" w14:textId="77777777" w:rsidR="00C27E37" w:rsidRPr="00D14328" w:rsidRDefault="00C27E37" w:rsidP="00C27E37">
      <w:pPr>
        <w:pStyle w:val="KonuBal"/>
        <w:jc w:val="left"/>
        <w:rPr>
          <w:rFonts w:ascii="Arial" w:hAnsi="Arial" w:cs="Arial"/>
          <w:sz w:val="22"/>
          <w:szCs w:val="22"/>
        </w:rPr>
      </w:pPr>
    </w:p>
    <w:p w14:paraId="39B3F47B" w14:textId="77777777" w:rsidR="00124550" w:rsidRPr="00D14328" w:rsidRDefault="00124550" w:rsidP="00C27E37">
      <w:pPr>
        <w:pStyle w:val="KonuBal"/>
        <w:jc w:val="left"/>
        <w:rPr>
          <w:rFonts w:ascii="Arial" w:hAnsi="Arial" w:cs="Arial"/>
          <w:sz w:val="22"/>
          <w:szCs w:val="22"/>
        </w:rPr>
      </w:pPr>
    </w:p>
    <w:p w14:paraId="47B6F55D" w14:textId="77777777" w:rsidR="00124550" w:rsidRPr="00D14328" w:rsidRDefault="00124550" w:rsidP="00C27E37">
      <w:pPr>
        <w:pStyle w:val="KonuBal"/>
        <w:jc w:val="left"/>
        <w:rPr>
          <w:rFonts w:ascii="Arial" w:hAnsi="Arial" w:cs="Arial"/>
          <w:sz w:val="22"/>
          <w:szCs w:val="22"/>
        </w:rPr>
      </w:pPr>
    </w:p>
    <w:p w14:paraId="50EFD317" w14:textId="77777777" w:rsidR="003E4144" w:rsidRPr="00D14328" w:rsidRDefault="00421FAA" w:rsidP="00C27E37">
      <w:pPr>
        <w:pStyle w:val="KonuBal"/>
        <w:jc w:val="left"/>
        <w:rPr>
          <w:rFonts w:ascii="Arial" w:hAnsi="Arial" w:cs="Arial"/>
          <w:sz w:val="22"/>
        </w:rPr>
      </w:pPr>
      <w:r>
        <w:rPr>
          <w:rFonts w:ascii="Arial" w:hAnsi="Arial" w:cs="Arial"/>
          <w:sz w:val="22"/>
          <w:szCs w:val="22"/>
        </w:rPr>
        <w:t>Günseli GÜMÜŞEL</w:t>
      </w:r>
      <w:r w:rsidR="00F547A8" w:rsidRPr="00D14328">
        <w:rPr>
          <w:rFonts w:ascii="Arial" w:hAnsi="Arial" w:cs="Arial"/>
          <w:sz w:val="22"/>
          <w:szCs w:val="22"/>
        </w:rPr>
        <w:t>,</w:t>
      </w:r>
      <w:r w:rsidR="003E4144" w:rsidRPr="00D14328">
        <w:rPr>
          <w:rFonts w:ascii="Arial" w:hAnsi="Arial" w:cs="Arial"/>
          <w:sz w:val="22"/>
        </w:rPr>
        <w:t xml:space="preserve">  </w:t>
      </w:r>
      <w:r w:rsidR="003E4144" w:rsidRPr="00D14328">
        <w:rPr>
          <w:rFonts w:ascii="Arial" w:hAnsi="Arial" w:cs="Arial"/>
          <w:sz w:val="22"/>
          <w:szCs w:val="22"/>
        </w:rPr>
        <w:t>Ph</w:t>
      </w:r>
      <w:r w:rsidR="003E4144" w:rsidRPr="00D14328">
        <w:rPr>
          <w:rFonts w:ascii="Arial" w:hAnsi="Arial" w:cs="Arial"/>
          <w:sz w:val="22"/>
        </w:rPr>
        <w:t>.D.</w:t>
      </w:r>
    </w:p>
    <w:p w14:paraId="1B81FF30" w14:textId="77777777" w:rsidR="003E4144" w:rsidRPr="00D14328" w:rsidRDefault="002D3F07" w:rsidP="0022744D">
      <w:pPr>
        <w:pStyle w:val="KonuBal"/>
        <w:jc w:val="left"/>
        <w:rPr>
          <w:rFonts w:ascii="Arial" w:hAnsi="Arial" w:cs="Arial"/>
          <w:sz w:val="22"/>
        </w:rPr>
      </w:pPr>
      <w:r w:rsidRPr="00D14328">
        <w:rPr>
          <w:rFonts w:ascii="Arial" w:hAnsi="Arial" w:cs="Arial"/>
          <w:sz w:val="22"/>
        </w:rPr>
        <w:t>At</w:t>
      </w:r>
      <w:r w:rsidR="00124550" w:rsidRPr="00D14328">
        <w:rPr>
          <w:rFonts w:ascii="Arial" w:hAnsi="Arial" w:cs="Arial"/>
          <w:sz w:val="22"/>
        </w:rPr>
        <w:t>ılı</w:t>
      </w:r>
      <w:r w:rsidRPr="00D14328">
        <w:rPr>
          <w:rFonts w:ascii="Arial" w:hAnsi="Arial" w:cs="Arial"/>
          <w:sz w:val="22"/>
        </w:rPr>
        <w:t>m University</w:t>
      </w:r>
    </w:p>
    <w:p w14:paraId="65278224" w14:textId="77777777" w:rsidR="00F81B02" w:rsidRPr="00D14328" w:rsidRDefault="00FC77AE" w:rsidP="00F81B02">
      <w:pPr>
        <w:pStyle w:val="Balk2"/>
        <w:shd w:val="clear" w:color="auto" w:fill="FFFFFF"/>
        <w:rPr>
          <w:rFonts w:ascii="Arial" w:hAnsi="Arial" w:cs="Arial"/>
          <w:b w:val="0"/>
          <w:bCs w:val="0"/>
          <w:sz w:val="22"/>
          <w:szCs w:val="22"/>
          <w:lang w:val="en-GB" w:eastAsia="en-GB"/>
        </w:rPr>
      </w:pPr>
      <w:r w:rsidRPr="00D14328">
        <w:rPr>
          <w:rFonts w:ascii="Arial" w:hAnsi="Arial" w:cs="Arial"/>
          <w:b w:val="0"/>
          <w:bCs w:val="0"/>
          <w:sz w:val="22"/>
          <w:szCs w:val="22"/>
          <w:lang w:val="en-GB"/>
        </w:rPr>
        <w:t xml:space="preserve">School of Arts and Sciences, </w:t>
      </w:r>
      <w:r w:rsidR="00F81B02" w:rsidRPr="00D14328">
        <w:rPr>
          <w:rFonts w:ascii="Arial" w:hAnsi="Arial" w:cs="Arial"/>
          <w:b w:val="0"/>
          <w:bCs w:val="0"/>
          <w:sz w:val="22"/>
          <w:szCs w:val="22"/>
          <w:lang w:val="en-GB"/>
        </w:rPr>
        <w:t>Department of Social Sciences for University</w:t>
      </w:r>
      <w:r w:rsidRPr="00D14328">
        <w:rPr>
          <w:rFonts w:ascii="Arial" w:hAnsi="Arial" w:cs="Arial"/>
          <w:b w:val="0"/>
          <w:bCs w:val="0"/>
          <w:sz w:val="22"/>
          <w:szCs w:val="22"/>
          <w:lang w:val="en-GB"/>
        </w:rPr>
        <w:t xml:space="preserve"> </w:t>
      </w:r>
      <w:r w:rsidR="00F81B02" w:rsidRPr="00D14328">
        <w:rPr>
          <w:rFonts w:ascii="Arial" w:hAnsi="Arial" w:cs="Arial"/>
          <w:b w:val="0"/>
          <w:bCs w:val="0"/>
          <w:sz w:val="22"/>
          <w:szCs w:val="22"/>
          <w:lang w:val="en-GB"/>
        </w:rPr>
        <w:t>wide Courses</w:t>
      </w:r>
    </w:p>
    <w:p w14:paraId="37B897A3" w14:textId="77777777" w:rsidR="003E4144" w:rsidRPr="00D14328" w:rsidRDefault="0098280F" w:rsidP="00C27E37">
      <w:pPr>
        <w:rPr>
          <w:rFonts w:ascii="Arial" w:hAnsi="Arial" w:cs="Arial"/>
          <w:sz w:val="22"/>
        </w:rPr>
      </w:pPr>
      <w:r w:rsidRPr="00D14328">
        <w:rPr>
          <w:rFonts w:ascii="Arial" w:hAnsi="Arial" w:cs="Arial"/>
          <w:sz w:val="22"/>
        </w:rPr>
        <w:t>0683</w:t>
      </w:r>
      <w:r w:rsidR="00124550" w:rsidRPr="00D14328">
        <w:rPr>
          <w:rFonts w:ascii="Arial" w:hAnsi="Arial" w:cs="Arial"/>
          <w:sz w:val="22"/>
        </w:rPr>
        <w:t>0 İ</w:t>
      </w:r>
      <w:r w:rsidR="002D3F07" w:rsidRPr="00D14328">
        <w:rPr>
          <w:rFonts w:ascii="Arial" w:hAnsi="Arial" w:cs="Arial"/>
          <w:sz w:val="22"/>
        </w:rPr>
        <w:t>ncek</w:t>
      </w:r>
      <w:r w:rsidR="00124550" w:rsidRPr="00D14328">
        <w:rPr>
          <w:rFonts w:ascii="Arial" w:hAnsi="Arial" w:cs="Arial"/>
          <w:sz w:val="22"/>
        </w:rPr>
        <w:t>,</w:t>
      </w:r>
      <w:r w:rsidR="003E4144" w:rsidRPr="00D14328">
        <w:rPr>
          <w:rFonts w:ascii="Arial" w:hAnsi="Arial" w:cs="Arial"/>
          <w:sz w:val="22"/>
        </w:rPr>
        <w:t xml:space="preserve"> </w:t>
      </w:r>
      <w:r w:rsidR="00D814CC" w:rsidRPr="00D14328">
        <w:rPr>
          <w:rFonts w:ascii="Arial" w:hAnsi="Arial" w:cs="Arial"/>
          <w:sz w:val="22"/>
        </w:rPr>
        <w:t>Gölbaşı</w:t>
      </w:r>
      <w:r w:rsidR="00124550" w:rsidRPr="00D14328">
        <w:rPr>
          <w:rFonts w:ascii="Arial" w:hAnsi="Arial" w:cs="Arial"/>
          <w:sz w:val="22"/>
        </w:rPr>
        <w:t>,</w:t>
      </w:r>
      <w:r w:rsidRPr="00D14328">
        <w:rPr>
          <w:rFonts w:ascii="Arial" w:hAnsi="Arial" w:cs="Arial"/>
          <w:sz w:val="22"/>
        </w:rPr>
        <w:t xml:space="preserve"> </w:t>
      </w:r>
      <w:r w:rsidR="002D3F07" w:rsidRPr="00D14328">
        <w:rPr>
          <w:rFonts w:ascii="Arial" w:hAnsi="Arial" w:cs="Arial"/>
          <w:sz w:val="22"/>
        </w:rPr>
        <w:t>Ankara</w:t>
      </w:r>
      <w:r w:rsidR="00124550" w:rsidRPr="00D14328">
        <w:rPr>
          <w:rFonts w:ascii="Arial" w:hAnsi="Arial" w:cs="Arial"/>
          <w:sz w:val="22"/>
        </w:rPr>
        <w:t>/</w:t>
      </w:r>
      <w:r w:rsidR="003E4144" w:rsidRPr="00D14328">
        <w:rPr>
          <w:rFonts w:ascii="Arial" w:hAnsi="Arial" w:cs="Arial"/>
          <w:sz w:val="22"/>
        </w:rPr>
        <w:t>TURKEY</w:t>
      </w:r>
    </w:p>
    <w:p w14:paraId="3F9E2C05" w14:textId="77777777" w:rsidR="003E4144" w:rsidRPr="00D14328" w:rsidRDefault="00421FAA" w:rsidP="00C27E37">
      <w:pPr>
        <w:rPr>
          <w:rFonts w:ascii="Arial" w:hAnsi="Arial" w:cs="Arial"/>
          <w:color w:val="000000"/>
          <w:sz w:val="22"/>
        </w:rPr>
      </w:pPr>
      <w:r>
        <w:rPr>
          <w:rFonts w:ascii="Arial" w:hAnsi="Arial" w:cs="Arial"/>
          <w:color w:val="000000"/>
          <w:sz w:val="22"/>
        </w:rPr>
        <w:t>gunseli.gumusel</w:t>
      </w:r>
      <w:hyperlink r:id="rId8" w:history="1">
        <w:r w:rsidR="003E4144" w:rsidRPr="00D14328">
          <w:rPr>
            <w:rStyle w:val="Kpr"/>
            <w:rFonts w:ascii="Arial" w:hAnsi="Arial" w:cs="Arial"/>
            <w:color w:val="000000"/>
            <w:sz w:val="22"/>
            <w:u w:val="none"/>
          </w:rPr>
          <w:t>@</w:t>
        </w:r>
        <w:r w:rsidR="007C1F93" w:rsidRPr="00D14328">
          <w:rPr>
            <w:rStyle w:val="Kpr"/>
            <w:rFonts w:ascii="Arial" w:hAnsi="Arial" w:cs="Arial"/>
            <w:color w:val="000000"/>
            <w:sz w:val="22"/>
            <w:u w:val="none"/>
          </w:rPr>
          <w:t>atilim</w:t>
        </w:r>
        <w:r w:rsidR="003E4144" w:rsidRPr="00D14328">
          <w:rPr>
            <w:rStyle w:val="Kpr"/>
            <w:rFonts w:ascii="Arial" w:hAnsi="Arial" w:cs="Arial"/>
            <w:color w:val="000000"/>
            <w:sz w:val="22"/>
            <w:u w:val="none"/>
          </w:rPr>
          <w:t>.edu.tr</w:t>
        </w:r>
      </w:hyperlink>
    </w:p>
    <w:p w14:paraId="320B938F" w14:textId="77777777" w:rsidR="00651433" w:rsidRPr="00D14328" w:rsidRDefault="00651433" w:rsidP="00C27E37">
      <w:pPr>
        <w:rPr>
          <w:rFonts w:ascii="Arial" w:hAnsi="Arial" w:cs="Arial"/>
          <w:color w:val="000000"/>
          <w:sz w:val="22"/>
        </w:rPr>
      </w:pPr>
    </w:p>
    <w:p w14:paraId="0128A354" w14:textId="77777777" w:rsidR="003E4144" w:rsidRPr="00D14328" w:rsidRDefault="004F3427" w:rsidP="00C27E37">
      <w:pPr>
        <w:rPr>
          <w:rFonts w:ascii="Arial" w:hAnsi="Arial" w:cs="Arial"/>
          <w:sz w:val="22"/>
        </w:rPr>
      </w:pPr>
      <w:r>
        <w:rPr>
          <w:rFonts w:ascii="Arial" w:hAnsi="Arial" w:cs="Arial"/>
          <w:noProof/>
          <w:sz w:val="20"/>
          <w:lang w:val="tr-TR" w:eastAsia="tr-TR"/>
        </w:rPr>
        <mc:AlternateContent>
          <mc:Choice Requires="wps">
            <w:drawing>
              <wp:anchor distT="0" distB="0" distL="114300" distR="114300" simplePos="0" relativeHeight="251657216" behindDoc="0" locked="0" layoutInCell="1" allowOverlap="1" wp14:anchorId="236FB5D5" wp14:editId="0F9F774F">
                <wp:simplePos x="0" y="0"/>
                <wp:positionH relativeFrom="column">
                  <wp:posOffset>0</wp:posOffset>
                </wp:positionH>
                <wp:positionV relativeFrom="paragraph">
                  <wp:posOffset>40005</wp:posOffset>
                </wp:positionV>
                <wp:extent cx="6515100" cy="0"/>
                <wp:effectExtent l="6985" t="13970" r="12065" b="508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7CD05"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513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AlK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"/>
            </w:pict>
          </mc:Fallback>
        </mc:AlternateContent>
      </w:r>
    </w:p>
    <w:p w14:paraId="0F0E80D8" w14:textId="77777777" w:rsidR="00C27E37" w:rsidRPr="00D14328" w:rsidRDefault="006C37A5" w:rsidP="00C27E37">
      <w:pPr>
        <w:rPr>
          <w:rFonts w:ascii="Arial" w:hAnsi="Arial" w:cs="Arial"/>
          <w:b/>
        </w:rPr>
      </w:pPr>
      <w:r w:rsidRPr="00D14328">
        <w:rPr>
          <w:rFonts w:ascii="Arial" w:hAnsi="Arial" w:cs="Arial"/>
          <w:b/>
        </w:rPr>
        <w:t>PERSONAL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7700"/>
      </w:tblGrid>
      <w:tr w:rsidR="00C27E37" w:rsidRPr="00D14328" w14:paraId="2AB6CC58" w14:textId="77777777" w:rsidTr="00AD00B3">
        <w:trPr>
          <w:trHeight w:val="454"/>
        </w:trPr>
        <w:tc>
          <w:tcPr>
            <w:tcW w:w="2127" w:type="dxa"/>
            <w:shd w:val="clear" w:color="auto" w:fill="auto"/>
            <w:vAlign w:val="center"/>
          </w:tcPr>
          <w:p w14:paraId="3A71A235" w14:textId="77777777" w:rsidR="00C27E37" w:rsidRPr="00D14328" w:rsidRDefault="00C27E37" w:rsidP="00C27E37">
            <w:pPr>
              <w:pStyle w:val="Balk1"/>
              <w:rPr>
                <w:i w:val="0"/>
                <w:color w:val="000000"/>
                <w:szCs w:val="22"/>
                <w:u w:val="single"/>
              </w:rPr>
            </w:pPr>
            <w:r w:rsidRPr="00D14328">
              <w:rPr>
                <w:i w:val="0"/>
                <w:szCs w:val="22"/>
              </w:rPr>
              <w:t>Date of Birth</w:t>
            </w:r>
          </w:p>
        </w:tc>
        <w:tc>
          <w:tcPr>
            <w:tcW w:w="7826" w:type="dxa"/>
            <w:shd w:val="clear" w:color="auto" w:fill="auto"/>
            <w:vAlign w:val="center"/>
          </w:tcPr>
          <w:p w14:paraId="34689206" w14:textId="77777777" w:rsidR="00C27E37" w:rsidRPr="00D14328" w:rsidRDefault="00D5259C" w:rsidP="00C27E37">
            <w:pPr>
              <w:rPr>
                <w:rFonts w:ascii="Arial" w:hAnsi="Arial" w:cs="Arial"/>
                <w:sz w:val="22"/>
                <w:szCs w:val="22"/>
              </w:rPr>
            </w:pPr>
            <w:r w:rsidRPr="00D14328">
              <w:rPr>
                <w:rFonts w:ascii="Arial" w:hAnsi="Arial" w:cs="Arial"/>
                <w:sz w:val="22"/>
                <w:szCs w:val="22"/>
              </w:rPr>
              <w:t>1</w:t>
            </w:r>
            <w:r w:rsidR="00541AB2">
              <w:rPr>
                <w:rFonts w:ascii="Arial" w:hAnsi="Arial" w:cs="Arial"/>
                <w:sz w:val="22"/>
                <w:szCs w:val="22"/>
              </w:rPr>
              <w:t>985</w:t>
            </w:r>
          </w:p>
        </w:tc>
      </w:tr>
      <w:tr w:rsidR="00C27E37" w:rsidRPr="00D14328" w14:paraId="1DEFCBFC" w14:textId="77777777" w:rsidTr="00AD00B3">
        <w:trPr>
          <w:trHeight w:val="454"/>
        </w:trPr>
        <w:tc>
          <w:tcPr>
            <w:tcW w:w="2127" w:type="dxa"/>
            <w:shd w:val="clear" w:color="auto" w:fill="auto"/>
            <w:vAlign w:val="center"/>
          </w:tcPr>
          <w:p w14:paraId="41CA0F7B" w14:textId="77777777" w:rsidR="00C27E37" w:rsidRPr="00D14328" w:rsidRDefault="00C27E37" w:rsidP="006C37A5">
            <w:pPr>
              <w:rPr>
                <w:rFonts w:ascii="Arial" w:hAnsi="Arial" w:cs="Arial"/>
                <w:sz w:val="22"/>
                <w:szCs w:val="22"/>
              </w:rPr>
            </w:pPr>
            <w:r w:rsidRPr="00D14328">
              <w:rPr>
                <w:rFonts w:ascii="Arial" w:hAnsi="Arial" w:cs="Arial"/>
                <w:b/>
                <w:bCs/>
                <w:sz w:val="22"/>
                <w:szCs w:val="22"/>
              </w:rPr>
              <w:t>Place of Birth</w:t>
            </w:r>
          </w:p>
        </w:tc>
        <w:tc>
          <w:tcPr>
            <w:tcW w:w="7826" w:type="dxa"/>
            <w:shd w:val="clear" w:color="auto" w:fill="auto"/>
            <w:vAlign w:val="center"/>
          </w:tcPr>
          <w:p w14:paraId="7FC0AE68" w14:textId="77777777" w:rsidR="00C27E37" w:rsidRPr="00D14328" w:rsidRDefault="00421FAA" w:rsidP="00C27E37">
            <w:pPr>
              <w:rPr>
                <w:rFonts w:ascii="Arial" w:hAnsi="Arial" w:cs="Arial"/>
                <w:sz w:val="22"/>
                <w:szCs w:val="22"/>
              </w:rPr>
            </w:pPr>
            <w:r>
              <w:rPr>
                <w:rFonts w:ascii="Arial" w:hAnsi="Arial" w:cs="Arial"/>
                <w:sz w:val="22"/>
                <w:szCs w:val="22"/>
              </w:rPr>
              <w:t xml:space="preserve">Ankara </w:t>
            </w:r>
          </w:p>
        </w:tc>
      </w:tr>
    </w:tbl>
    <w:p w14:paraId="1371544C" w14:textId="77777777" w:rsidR="003E4144" w:rsidRPr="00D14328" w:rsidRDefault="003E4144" w:rsidP="00C27E37">
      <w:pPr>
        <w:rPr>
          <w:rFonts w:ascii="Arial" w:hAnsi="Arial" w:cs="Arial"/>
          <w:sz w:val="22"/>
        </w:rPr>
      </w:pPr>
    </w:p>
    <w:p w14:paraId="7DBBA19A" w14:textId="77777777" w:rsidR="00203164" w:rsidRPr="00D14328" w:rsidRDefault="004F3427" w:rsidP="00C27E37">
      <w:pPr>
        <w:rPr>
          <w:rFonts w:ascii="Arial" w:hAnsi="Arial" w:cs="Arial"/>
          <w:sz w:val="22"/>
        </w:rPr>
      </w:pPr>
      <w:r>
        <w:rPr>
          <w:rFonts w:ascii="Arial" w:hAnsi="Arial" w:cs="Arial"/>
          <w:noProof/>
          <w:sz w:val="20"/>
          <w:lang w:val="tr-TR" w:eastAsia="tr-TR"/>
        </w:rPr>
        <mc:AlternateContent>
          <mc:Choice Requires="wps">
            <w:drawing>
              <wp:anchor distT="0" distB="0" distL="114300" distR="114300" simplePos="0" relativeHeight="251658240" behindDoc="0" locked="0" layoutInCell="1" allowOverlap="1" wp14:anchorId="73B0DDC0" wp14:editId="6337F699">
                <wp:simplePos x="0" y="0"/>
                <wp:positionH relativeFrom="column">
                  <wp:posOffset>0</wp:posOffset>
                </wp:positionH>
                <wp:positionV relativeFrom="paragraph">
                  <wp:posOffset>40005</wp:posOffset>
                </wp:positionV>
                <wp:extent cx="6515100" cy="0"/>
                <wp:effectExtent l="6985" t="10795" r="12065" b="825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AD2F9"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513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Lgd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"/>
            </w:pict>
          </mc:Fallback>
        </mc:AlternateContent>
      </w:r>
    </w:p>
    <w:p w14:paraId="2233816A" w14:textId="77777777" w:rsidR="003E4144" w:rsidRPr="00D14328" w:rsidRDefault="006C37A5" w:rsidP="00124550">
      <w:pPr>
        <w:pStyle w:val="Balk1"/>
        <w:rPr>
          <w:i w:val="0"/>
          <w:sz w:val="24"/>
        </w:rPr>
      </w:pPr>
      <w:r w:rsidRPr="00D14328">
        <w:rPr>
          <w:i w:val="0"/>
          <w:sz w:val="24"/>
        </w:rPr>
        <w:t>EDUCATION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7701"/>
      </w:tblGrid>
      <w:tr w:rsidR="00421FAA" w:rsidRPr="00D14328" w14:paraId="6E9360A6" w14:textId="77777777" w:rsidTr="00421FAA">
        <w:trPr>
          <w:trHeight w:val="454"/>
        </w:trPr>
        <w:tc>
          <w:tcPr>
            <w:tcW w:w="2102" w:type="dxa"/>
            <w:shd w:val="clear" w:color="auto" w:fill="auto"/>
            <w:vAlign w:val="center"/>
          </w:tcPr>
          <w:p w14:paraId="2CF88BB6" w14:textId="77777777" w:rsidR="00421FAA" w:rsidRDefault="00421FAA" w:rsidP="00421FAA">
            <w:pPr>
              <w:rPr>
                <w:rFonts w:ascii="Arial" w:hAnsi="Arial" w:cs="Arial"/>
                <w:bCs/>
                <w:szCs w:val="22"/>
              </w:rPr>
            </w:pPr>
            <w:r>
              <w:rPr>
                <w:rFonts w:ascii="Arial" w:hAnsi="Arial" w:cs="Arial"/>
                <w:bCs/>
                <w:szCs w:val="22"/>
              </w:rPr>
              <w:t>2003-2008</w:t>
            </w:r>
          </w:p>
        </w:tc>
        <w:tc>
          <w:tcPr>
            <w:tcW w:w="7701" w:type="dxa"/>
            <w:shd w:val="clear" w:color="auto" w:fill="auto"/>
            <w:vAlign w:val="center"/>
          </w:tcPr>
          <w:p w14:paraId="5614948A" w14:textId="77777777" w:rsidR="00421FAA" w:rsidRDefault="00421FAA" w:rsidP="00421FAA">
            <w:pPr>
              <w:rPr>
                <w:rFonts w:ascii="Arial" w:hAnsi="Arial" w:cs="Arial"/>
                <w:sz w:val="22"/>
                <w:szCs w:val="22"/>
              </w:rPr>
            </w:pPr>
            <w:r>
              <w:rPr>
                <w:rFonts w:ascii="Arial" w:hAnsi="Arial" w:cs="Arial"/>
                <w:sz w:val="22"/>
                <w:szCs w:val="22"/>
              </w:rPr>
              <w:t xml:space="preserve">Orta Doğu Teknik Üniversitesi, Tarih (İngilizce)/ Middle East Technical University, History (English) </w:t>
            </w:r>
          </w:p>
        </w:tc>
      </w:tr>
      <w:tr w:rsidR="00421FAA" w:rsidRPr="00D14328" w14:paraId="6AEF772A" w14:textId="77777777" w:rsidTr="00421FAA">
        <w:trPr>
          <w:trHeight w:val="454"/>
        </w:trPr>
        <w:tc>
          <w:tcPr>
            <w:tcW w:w="2102" w:type="dxa"/>
            <w:shd w:val="clear" w:color="auto" w:fill="auto"/>
            <w:vAlign w:val="center"/>
          </w:tcPr>
          <w:p w14:paraId="26EFBD70" w14:textId="77777777" w:rsidR="00421FAA" w:rsidRDefault="00421FAA" w:rsidP="00421FAA">
            <w:pPr>
              <w:rPr>
                <w:rFonts w:ascii="Arial" w:hAnsi="Arial" w:cs="Arial"/>
                <w:bCs/>
                <w:szCs w:val="22"/>
              </w:rPr>
            </w:pPr>
            <w:r>
              <w:rPr>
                <w:rFonts w:ascii="Arial" w:hAnsi="Arial" w:cs="Arial"/>
                <w:bCs/>
                <w:szCs w:val="22"/>
              </w:rPr>
              <w:t>2008-2010</w:t>
            </w:r>
          </w:p>
        </w:tc>
        <w:tc>
          <w:tcPr>
            <w:tcW w:w="7701" w:type="dxa"/>
            <w:shd w:val="clear" w:color="auto" w:fill="auto"/>
            <w:vAlign w:val="center"/>
          </w:tcPr>
          <w:p w14:paraId="56433259" w14:textId="77777777" w:rsidR="00421FAA" w:rsidRDefault="00421FAA" w:rsidP="00421FAA">
            <w:pPr>
              <w:rPr>
                <w:rFonts w:ascii="Arial" w:hAnsi="Arial" w:cs="Arial"/>
                <w:sz w:val="22"/>
                <w:szCs w:val="22"/>
              </w:rPr>
            </w:pPr>
            <w:r>
              <w:rPr>
                <w:rFonts w:ascii="Arial" w:hAnsi="Arial" w:cs="Arial"/>
                <w:sz w:val="22"/>
                <w:szCs w:val="22"/>
              </w:rPr>
              <w:t xml:space="preserve">Hacettepe Üniversitesi, Sosyal Bilimler Enstitüsü/ Hacettepe University, Social Sciences Inst. M.S. </w:t>
            </w:r>
          </w:p>
        </w:tc>
      </w:tr>
      <w:tr w:rsidR="00421FAA" w:rsidRPr="00D14328" w14:paraId="49F07CE0" w14:textId="77777777" w:rsidTr="00421FAA">
        <w:trPr>
          <w:trHeight w:val="454"/>
        </w:trPr>
        <w:tc>
          <w:tcPr>
            <w:tcW w:w="2102" w:type="dxa"/>
            <w:shd w:val="clear" w:color="auto" w:fill="auto"/>
            <w:vAlign w:val="center"/>
          </w:tcPr>
          <w:p w14:paraId="7FBB899B" w14:textId="77777777" w:rsidR="00421FAA" w:rsidRDefault="00421FAA" w:rsidP="00421FAA">
            <w:pPr>
              <w:rPr>
                <w:rFonts w:ascii="Arial" w:hAnsi="Arial" w:cs="Arial"/>
                <w:sz w:val="22"/>
                <w:szCs w:val="22"/>
              </w:rPr>
            </w:pPr>
            <w:r>
              <w:rPr>
                <w:rFonts w:ascii="Arial" w:hAnsi="Arial" w:cs="Arial"/>
                <w:sz w:val="22"/>
                <w:szCs w:val="22"/>
              </w:rPr>
              <w:t>2011-2015</w:t>
            </w:r>
          </w:p>
        </w:tc>
        <w:tc>
          <w:tcPr>
            <w:tcW w:w="7701" w:type="dxa"/>
            <w:shd w:val="clear" w:color="auto" w:fill="auto"/>
            <w:vAlign w:val="center"/>
          </w:tcPr>
          <w:p w14:paraId="589AE92E" w14:textId="77777777" w:rsidR="00421FAA" w:rsidRDefault="00421FAA" w:rsidP="00421FAA">
            <w:pPr>
              <w:rPr>
                <w:rFonts w:ascii="Arial" w:hAnsi="Arial" w:cs="Arial"/>
                <w:sz w:val="22"/>
                <w:szCs w:val="22"/>
              </w:rPr>
            </w:pPr>
            <w:r>
              <w:rPr>
                <w:rFonts w:ascii="Arial" w:hAnsi="Arial" w:cs="Arial"/>
                <w:sz w:val="22"/>
                <w:szCs w:val="22"/>
              </w:rPr>
              <w:t>Ankara Üniversitesi, TİTE / Ankara University/ Turkish Revolution History Inst. PH.D</w:t>
            </w:r>
          </w:p>
        </w:tc>
      </w:tr>
      <w:tr w:rsidR="00421FAA" w:rsidRPr="00D14328" w14:paraId="199E39E4" w14:textId="77777777" w:rsidTr="00421FAA">
        <w:trPr>
          <w:trHeight w:val="454"/>
        </w:trPr>
        <w:tc>
          <w:tcPr>
            <w:tcW w:w="2102" w:type="dxa"/>
            <w:shd w:val="clear" w:color="auto" w:fill="auto"/>
            <w:vAlign w:val="center"/>
          </w:tcPr>
          <w:p w14:paraId="29F37E2F" w14:textId="77777777" w:rsidR="00421FAA" w:rsidRPr="00D14328" w:rsidRDefault="00421FAA" w:rsidP="00421FAA">
            <w:pPr>
              <w:rPr>
                <w:rFonts w:ascii="Arial" w:hAnsi="Arial" w:cs="Arial"/>
                <w:bCs/>
                <w:sz w:val="22"/>
                <w:szCs w:val="22"/>
              </w:rPr>
            </w:pPr>
            <w:r>
              <w:rPr>
                <w:rFonts w:ascii="Arial" w:hAnsi="Arial" w:cs="Arial"/>
                <w:bCs/>
                <w:sz w:val="22"/>
                <w:szCs w:val="22"/>
              </w:rPr>
              <w:t>2011-2016</w:t>
            </w:r>
          </w:p>
        </w:tc>
        <w:tc>
          <w:tcPr>
            <w:tcW w:w="7701" w:type="dxa"/>
            <w:shd w:val="clear" w:color="auto" w:fill="auto"/>
            <w:vAlign w:val="center"/>
          </w:tcPr>
          <w:p w14:paraId="7D3C9E9F" w14:textId="77777777" w:rsidR="00421FAA" w:rsidRPr="00CD642F" w:rsidRDefault="00421FAA" w:rsidP="00421FAA">
            <w:pPr>
              <w:rPr>
                <w:rFonts w:ascii="Arial" w:hAnsi="Arial" w:cs="Arial"/>
                <w:sz w:val="22"/>
                <w:szCs w:val="22"/>
              </w:rPr>
            </w:pPr>
            <w:r>
              <w:rPr>
                <w:rFonts w:ascii="Arial" w:hAnsi="Arial" w:cs="Arial"/>
                <w:sz w:val="22"/>
                <w:szCs w:val="22"/>
              </w:rPr>
              <w:t xml:space="preserve">Anadolu Üniversitesi, Uluslararası İlişkiler / Anadolu University, International Relations </w:t>
            </w:r>
          </w:p>
        </w:tc>
      </w:tr>
      <w:tr w:rsidR="00421FAA" w:rsidRPr="00D14328" w14:paraId="2762D901" w14:textId="77777777" w:rsidTr="00421FAA">
        <w:trPr>
          <w:trHeight w:val="454"/>
        </w:trPr>
        <w:tc>
          <w:tcPr>
            <w:tcW w:w="2102" w:type="dxa"/>
            <w:shd w:val="clear" w:color="auto" w:fill="auto"/>
            <w:vAlign w:val="center"/>
          </w:tcPr>
          <w:p w14:paraId="661FAAAE" w14:textId="77777777" w:rsidR="00421FAA" w:rsidRDefault="00E112D7" w:rsidP="00421FAA">
            <w:pPr>
              <w:rPr>
                <w:rFonts w:ascii="Arial" w:hAnsi="Arial" w:cs="Arial"/>
                <w:bCs/>
                <w:szCs w:val="22"/>
              </w:rPr>
            </w:pPr>
            <w:r>
              <w:rPr>
                <w:rFonts w:ascii="Arial" w:hAnsi="Arial" w:cs="Arial"/>
                <w:bCs/>
                <w:szCs w:val="22"/>
              </w:rPr>
              <w:t xml:space="preserve">2017-2019 </w:t>
            </w:r>
          </w:p>
        </w:tc>
        <w:tc>
          <w:tcPr>
            <w:tcW w:w="7701" w:type="dxa"/>
            <w:shd w:val="clear" w:color="auto" w:fill="auto"/>
            <w:vAlign w:val="center"/>
          </w:tcPr>
          <w:p w14:paraId="67E3C0A8" w14:textId="77777777" w:rsidR="00421FAA" w:rsidRDefault="00E112D7" w:rsidP="00421FAA">
            <w:pPr>
              <w:rPr>
                <w:rFonts w:ascii="Arial" w:hAnsi="Arial" w:cs="Arial"/>
                <w:sz w:val="22"/>
                <w:szCs w:val="22"/>
              </w:rPr>
            </w:pPr>
            <w:r>
              <w:rPr>
                <w:rFonts w:ascii="Arial" w:hAnsi="Arial" w:cs="Arial"/>
                <w:sz w:val="22"/>
                <w:szCs w:val="22"/>
              </w:rPr>
              <w:t xml:space="preserve">Atatürk Üniversitesi, Adalet / Atatürk University, Law School </w:t>
            </w:r>
          </w:p>
        </w:tc>
      </w:tr>
      <w:tr w:rsidR="00421FAA" w:rsidRPr="00D14328" w14:paraId="426A2706" w14:textId="77777777" w:rsidTr="00421FAA">
        <w:trPr>
          <w:trHeight w:val="454"/>
        </w:trPr>
        <w:tc>
          <w:tcPr>
            <w:tcW w:w="2102" w:type="dxa"/>
            <w:shd w:val="clear" w:color="auto" w:fill="auto"/>
            <w:vAlign w:val="center"/>
          </w:tcPr>
          <w:p w14:paraId="162BCB64" w14:textId="77777777" w:rsidR="00421FAA" w:rsidRDefault="00A32E21" w:rsidP="00421FAA">
            <w:pPr>
              <w:rPr>
                <w:rFonts w:ascii="Arial" w:hAnsi="Arial" w:cs="Arial"/>
                <w:bCs/>
                <w:szCs w:val="22"/>
              </w:rPr>
            </w:pPr>
            <w:r>
              <w:rPr>
                <w:rFonts w:ascii="Arial" w:hAnsi="Arial" w:cs="Arial"/>
                <w:bCs/>
                <w:szCs w:val="22"/>
              </w:rPr>
              <w:t>2016-2021</w:t>
            </w:r>
            <w:r w:rsidR="004A3095">
              <w:rPr>
                <w:rFonts w:ascii="Arial" w:hAnsi="Arial" w:cs="Arial"/>
                <w:bCs/>
                <w:szCs w:val="22"/>
              </w:rPr>
              <w:t xml:space="preserve"> </w:t>
            </w:r>
          </w:p>
        </w:tc>
        <w:tc>
          <w:tcPr>
            <w:tcW w:w="7701" w:type="dxa"/>
            <w:shd w:val="clear" w:color="auto" w:fill="auto"/>
            <w:vAlign w:val="center"/>
          </w:tcPr>
          <w:p w14:paraId="29266E82" w14:textId="77777777" w:rsidR="00421FAA" w:rsidRDefault="004A3095" w:rsidP="00421FAA">
            <w:pPr>
              <w:rPr>
                <w:rFonts w:ascii="Arial" w:hAnsi="Arial" w:cs="Arial"/>
                <w:sz w:val="22"/>
                <w:szCs w:val="22"/>
              </w:rPr>
            </w:pPr>
            <w:r>
              <w:rPr>
                <w:rFonts w:ascii="Arial" w:hAnsi="Arial" w:cs="Arial"/>
                <w:sz w:val="22"/>
                <w:szCs w:val="22"/>
              </w:rPr>
              <w:t>Anadolu Üniversitesi, Felsefe /Anadolu University, Philosophy</w:t>
            </w:r>
          </w:p>
        </w:tc>
      </w:tr>
      <w:tr w:rsidR="00421FAA" w:rsidRPr="00D14328" w14:paraId="25864967" w14:textId="77777777" w:rsidTr="00421FAA">
        <w:trPr>
          <w:trHeight w:val="454"/>
        </w:trPr>
        <w:tc>
          <w:tcPr>
            <w:tcW w:w="2102" w:type="dxa"/>
            <w:shd w:val="clear" w:color="auto" w:fill="auto"/>
            <w:vAlign w:val="center"/>
          </w:tcPr>
          <w:p w14:paraId="7D67FB0D" w14:textId="77777777" w:rsidR="00421FAA" w:rsidRDefault="004A3095" w:rsidP="00421FAA">
            <w:pPr>
              <w:rPr>
                <w:rFonts w:ascii="Arial" w:hAnsi="Arial" w:cs="Arial"/>
                <w:bCs/>
                <w:szCs w:val="22"/>
              </w:rPr>
            </w:pPr>
            <w:r>
              <w:rPr>
                <w:rFonts w:ascii="Arial" w:hAnsi="Arial" w:cs="Arial"/>
                <w:bCs/>
                <w:szCs w:val="22"/>
              </w:rPr>
              <w:t>2016-202</w:t>
            </w:r>
            <w:r w:rsidR="00A32E21">
              <w:rPr>
                <w:rFonts w:ascii="Arial" w:hAnsi="Arial" w:cs="Arial"/>
                <w:bCs/>
                <w:szCs w:val="22"/>
              </w:rPr>
              <w:t>1</w:t>
            </w:r>
          </w:p>
        </w:tc>
        <w:tc>
          <w:tcPr>
            <w:tcW w:w="7701" w:type="dxa"/>
            <w:shd w:val="clear" w:color="auto" w:fill="auto"/>
            <w:vAlign w:val="center"/>
          </w:tcPr>
          <w:p w14:paraId="191714D1" w14:textId="77777777" w:rsidR="004A3095" w:rsidRDefault="004A3095" w:rsidP="00421FAA">
            <w:pPr>
              <w:rPr>
                <w:rFonts w:ascii="Arial" w:hAnsi="Arial" w:cs="Arial"/>
                <w:sz w:val="22"/>
                <w:szCs w:val="22"/>
              </w:rPr>
            </w:pPr>
            <w:r>
              <w:rPr>
                <w:rFonts w:ascii="Arial" w:hAnsi="Arial" w:cs="Arial"/>
                <w:sz w:val="22"/>
                <w:szCs w:val="22"/>
              </w:rPr>
              <w:t>İstanbul Üniversitesi, Sosyoloji / İstanbul University, Sociology</w:t>
            </w:r>
          </w:p>
        </w:tc>
      </w:tr>
      <w:tr w:rsidR="00421FAA" w:rsidRPr="00D14328" w14:paraId="4F0A229C" w14:textId="77777777" w:rsidTr="00421FAA">
        <w:trPr>
          <w:trHeight w:val="454"/>
        </w:trPr>
        <w:tc>
          <w:tcPr>
            <w:tcW w:w="2102" w:type="dxa"/>
            <w:shd w:val="clear" w:color="auto" w:fill="auto"/>
            <w:vAlign w:val="center"/>
          </w:tcPr>
          <w:p w14:paraId="2BBAC617" w14:textId="71A61C56" w:rsidR="00421FAA" w:rsidRDefault="00A32E21" w:rsidP="00421FAA">
            <w:pPr>
              <w:rPr>
                <w:rFonts w:ascii="Arial" w:hAnsi="Arial" w:cs="Arial"/>
                <w:bCs/>
                <w:szCs w:val="22"/>
              </w:rPr>
            </w:pPr>
            <w:r>
              <w:rPr>
                <w:rFonts w:ascii="Arial" w:hAnsi="Arial" w:cs="Arial"/>
                <w:bCs/>
                <w:szCs w:val="22"/>
              </w:rPr>
              <w:t>2019</w:t>
            </w:r>
            <w:r w:rsidR="008F616C">
              <w:rPr>
                <w:rFonts w:ascii="Arial" w:hAnsi="Arial" w:cs="Arial"/>
                <w:bCs/>
                <w:szCs w:val="22"/>
              </w:rPr>
              <w:t>-2022</w:t>
            </w:r>
          </w:p>
        </w:tc>
        <w:tc>
          <w:tcPr>
            <w:tcW w:w="7701" w:type="dxa"/>
            <w:shd w:val="clear" w:color="auto" w:fill="auto"/>
            <w:vAlign w:val="center"/>
          </w:tcPr>
          <w:p w14:paraId="374E39BF" w14:textId="77777777" w:rsidR="00421FAA" w:rsidRDefault="00A32E21" w:rsidP="00421FAA">
            <w:pPr>
              <w:rPr>
                <w:rFonts w:ascii="Arial" w:hAnsi="Arial" w:cs="Arial"/>
                <w:sz w:val="22"/>
                <w:szCs w:val="22"/>
              </w:rPr>
            </w:pPr>
            <w:r>
              <w:rPr>
                <w:rFonts w:ascii="Arial" w:hAnsi="Arial" w:cs="Arial"/>
                <w:sz w:val="22"/>
                <w:szCs w:val="22"/>
              </w:rPr>
              <w:t xml:space="preserve">Atatürk Üniversitesi, Kamu Yönetimi/ Atatürk University, Public Administration </w:t>
            </w:r>
          </w:p>
        </w:tc>
      </w:tr>
    </w:tbl>
    <w:p w14:paraId="52DEACC9" w14:textId="77777777" w:rsidR="00C27E37" w:rsidRPr="00D14328" w:rsidRDefault="00C27E37" w:rsidP="00C27E37">
      <w:pPr>
        <w:rPr>
          <w:rFonts w:ascii="Arial" w:hAnsi="Arial" w:cs="Arial"/>
          <w:sz w:val="22"/>
        </w:rPr>
      </w:pPr>
    </w:p>
    <w:p w14:paraId="43978D5C" w14:textId="77777777" w:rsidR="00C27E37" w:rsidRPr="00D14328" w:rsidRDefault="006C37A5" w:rsidP="00124550">
      <w:pPr>
        <w:pStyle w:val="Balk1"/>
        <w:rPr>
          <w:i w:val="0"/>
          <w:sz w:val="24"/>
        </w:rPr>
      </w:pPr>
      <w:r w:rsidRPr="00D14328">
        <w:rPr>
          <w:i w:val="0"/>
          <w:sz w:val="24"/>
        </w:rPr>
        <w:t>ACADEMIC POSITIONS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1"/>
        <w:gridCol w:w="7702"/>
      </w:tblGrid>
      <w:tr w:rsidR="008D502A" w:rsidRPr="00D14328" w14:paraId="533CD633" w14:textId="77777777" w:rsidTr="001E0855">
        <w:trPr>
          <w:trHeight w:val="454"/>
        </w:trPr>
        <w:tc>
          <w:tcPr>
            <w:tcW w:w="2101" w:type="dxa"/>
            <w:shd w:val="clear" w:color="auto" w:fill="auto"/>
            <w:vAlign w:val="center"/>
          </w:tcPr>
          <w:p w14:paraId="2816E34E" w14:textId="686D170E" w:rsidR="008D502A" w:rsidRDefault="001E0855" w:rsidP="00743FE3">
            <w:pPr>
              <w:pStyle w:val="Balk1"/>
              <w:rPr>
                <w:bCs w:val="0"/>
                <w:i w:val="0"/>
                <w:szCs w:val="18"/>
              </w:rPr>
            </w:pPr>
            <w:r>
              <w:rPr>
                <w:bCs w:val="0"/>
                <w:i w:val="0"/>
                <w:szCs w:val="18"/>
              </w:rPr>
              <w:t>201</w:t>
            </w:r>
            <w:r w:rsidR="00555CCF">
              <w:rPr>
                <w:bCs w:val="0"/>
                <w:i w:val="0"/>
                <w:szCs w:val="18"/>
              </w:rPr>
              <w:t>5</w:t>
            </w:r>
            <w:r w:rsidR="008B4139">
              <w:rPr>
                <w:bCs w:val="0"/>
                <w:i w:val="0"/>
                <w:szCs w:val="18"/>
              </w:rPr>
              <w:t>-…</w:t>
            </w:r>
          </w:p>
        </w:tc>
        <w:tc>
          <w:tcPr>
            <w:tcW w:w="7702" w:type="dxa"/>
            <w:shd w:val="clear" w:color="auto" w:fill="auto"/>
            <w:vAlign w:val="center"/>
          </w:tcPr>
          <w:p w14:paraId="111AFBDC" w14:textId="77777777" w:rsidR="008D502A" w:rsidRPr="00D14328" w:rsidRDefault="008B4139" w:rsidP="008B4139">
            <w:pPr>
              <w:pStyle w:val="Balk2"/>
              <w:shd w:val="clear" w:color="auto" w:fill="FFFFFF"/>
              <w:rPr>
                <w:rFonts w:ascii="Arial" w:hAnsi="Arial" w:cs="Arial"/>
                <w:b w:val="0"/>
                <w:sz w:val="22"/>
                <w:szCs w:val="22"/>
                <w:lang w:val="en-GB"/>
              </w:rPr>
            </w:pPr>
            <w:r>
              <w:rPr>
                <w:rFonts w:ascii="Arial" w:hAnsi="Arial" w:cs="Arial"/>
                <w:b w:val="0"/>
                <w:sz w:val="22"/>
                <w:szCs w:val="22"/>
                <w:lang w:val="en-GB"/>
              </w:rPr>
              <w:t>Full-time instructor</w:t>
            </w:r>
            <w:r w:rsidRPr="00D14328">
              <w:rPr>
                <w:rFonts w:ascii="Arial" w:hAnsi="Arial" w:cs="Arial"/>
                <w:b w:val="0"/>
                <w:sz w:val="22"/>
                <w:szCs w:val="22"/>
                <w:lang w:val="en-GB"/>
              </w:rPr>
              <w:t xml:space="preserve">, </w:t>
            </w:r>
            <w:r w:rsidRPr="00D14328">
              <w:rPr>
                <w:rFonts w:ascii="Arial" w:hAnsi="Arial" w:cs="Arial"/>
                <w:b w:val="0"/>
                <w:bCs w:val="0"/>
                <w:sz w:val="22"/>
                <w:szCs w:val="22"/>
                <w:lang w:val="en-GB"/>
              </w:rPr>
              <w:t>Department of Social Sciences for University wide Courses, School of Arts and Sciences</w:t>
            </w:r>
            <w:r w:rsidRPr="00D14328">
              <w:rPr>
                <w:rFonts w:ascii="Arial" w:hAnsi="Arial" w:cs="Arial"/>
                <w:b w:val="0"/>
                <w:sz w:val="22"/>
                <w:szCs w:val="22"/>
                <w:lang w:val="en-GB"/>
              </w:rPr>
              <w:t>,</w:t>
            </w:r>
            <w:r w:rsidRPr="00D14328">
              <w:rPr>
                <w:rFonts w:ascii="Arial" w:hAnsi="Arial" w:cs="Arial"/>
                <w:b w:val="0"/>
                <w:bCs w:val="0"/>
                <w:sz w:val="22"/>
                <w:szCs w:val="22"/>
                <w:lang w:val="en-GB"/>
              </w:rPr>
              <w:t xml:space="preserve"> </w:t>
            </w:r>
            <w:r w:rsidRPr="00D14328">
              <w:rPr>
                <w:rFonts w:ascii="Arial" w:hAnsi="Arial" w:cs="Arial"/>
                <w:b w:val="0"/>
                <w:sz w:val="22"/>
                <w:szCs w:val="22"/>
                <w:lang w:val="en-GB"/>
              </w:rPr>
              <w:t>Atılım University, Turkey</w:t>
            </w:r>
          </w:p>
        </w:tc>
      </w:tr>
    </w:tbl>
    <w:p w14:paraId="2D72894F" w14:textId="77777777" w:rsidR="00C27E37" w:rsidRPr="00D14328" w:rsidRDefault="00C27E37" w:rsidP="00C27E37">
      <w:pPr>
        <w:rPr>
          <w:rFonts w:ascii="Arial" w:hAnsi="Arial" w:cs="Arial"/>
          <w:sz w:val="22"/>
        </w:rPr>
      </w:pPr>
    </w:p>
    <w:p w14:paraId="1E0A6AAD" w14:textId="77777777" w:rsidR="00C27E37" w:rsidRPr="00D14328" w:rsidRDefault="006C37A5" w:rsidP="00C27E37">
      <w:pPr>
        <w:rPr>
          <w:rFonts w:ascii="Arial" w:hAnsi="Arial" w:cs="Arial"/>
          <w:b/>
          <w:szCs w:val="22"/>
        </w:rPr>
      </w:pPr>
      <w:r w:rsidRPr="00D14328">
        <w:rPr>
          <w:rFonts w:ascii="Arial" w:hAnsi="Arial" w:cs="Arial"/>
          <w:b/>
          <w:szCs w:val="22"/>
        </w:rPr>
        <w:t>RESEARCH INTERESTS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7708"/>
      </w:tblGrid>
      <w:tr w:rsidR="00C27E37" w:rsidRPr="00D14328" w14:paraId="12B9E9E6" w14:textId="77777777" w:rsidTr="00AD00B3">
        <w:trPr>
          <w:trHeight w:val="454"/>
        </w:trPr>
        <w:tc>
          <w:tcPr>
            <w:tcW w:w="2127" w:type="dxa"/>
            <w:shd w:val="clear" w:color="auto" w:fill="auto"/>
            <w:vAlign w:val="center"/>
          </w:tcPr>
          <w:p w14:paraId="10AB338F" w14:textId="77777777" w:rsidR="00C27E37" w:rsidRPr="00D14328" w:rsidRDefault="00C27E37" w:rsidP="00AD00B3">
            <w:pPr>
              <w:pStyle w:val="Balk1"/>
              <w:rPr>
                <w:i w:val="0"/>
                <w:color w:val="000000"/>
                <w:szCs w:val="22"/>
                <w:u w:val="single"/>
              </w:rPr>
            </w:pPr>
            <w:r w:rsidRPr="00D14328">
              <w:rPr>
                <w:bCs w:val="0"/>
                <w:i w:val="0"/>
                <w:szCs w:val="22"/>
              </w:rPr>
              <w:t>1</w:t>
            </w:r>
          </w:p>
        </w:tc>
        <w:tc>
          <w:tcPr>
            <w:tcW w:w="7826" w:type="dxa"/>
            <w:shd w:val="clear" w:color="auto" w:fill="auto"/>
            <w:vAlign w:val="center"/>
          </w:tcPr>
          <w:p w14:paraId="12E5BE15" w14:textId="77777777" w:rsidR="00C27E37" w:rsidRPr="00D14328" w:rsidRDefault="00DB673A" w:rsidP="00FB186C">
            <w:pPr>
              <w:rPr>
                <w:rFonts w:ascii="Arial" w:hAnsi="Arial" w:cs="Arial"/>
                <w:sz w:val="22"/>
                <w:szCs w:val="22"/>
                <w:lang w:val="tr-TR" w:eastAsia="tr-TR"/>
              </w:rPr>
            </w:pPr>
            <w:r w:rsidRPr="00DB673A">
              <w:rPr>
                <w:rFonts w:ascii="Arial" w:hAnsi="Arial" w:cs="Arial"/>
                <w:sz w:val="22"/>
                <w:szCs w:val="22"/>
                <w:lang w:eastAsia="tr-TR"/>
              </w:rPr>
              <w:t>Osmanlı Modernleşmesi</w:t>
            </w:r>
          </w:p>
        </w:tc>
      </w:tr>
      <w:tr w:rsidR="00C27E37" w:rsidRPr="00D14328" w14:paraId="6C49CC53" w14:textId="77777777" w:rsidTr="00AD00B3">
        <w:trPr>
          <w:trHeight w:val="454"/>
        </w:trPr>
        <w:tc>
          <w:tcPr>
            <w:tcW w:w="2127" w:type="dxa"/>
            <w:shd w:val="clear" w:color="auto" w:fill="auto"/>
            <w:vAlign w:val="center"/>
          </w:tcPr>
          <w:p w14:paraId="014ECDDD" w14:textId="77777777" w:rsidR="00C27E37" w:rsidRPr="00D14328" w:rsidRDefault="00C27E37" w:rsidP="00AD00B3">
            <w:pPr>
              <w:rPr>
                <w:rFonts w:ascii="Arial" w:hAnsi="Arial" w:cs="Arial"/>
                <w:b/>
                <w:sz w:val="22"/>
                <w:szCs w:val="22"/>
              </w:rPr>
            </w:pPr>
            <w:r w:rsidRPr="00D14328">
              <w:rPr>
                <w:rFonts w:ascii="Arial" w:hAnsi="Arial" w:cs="Arial"/>
                <w:b/>
                <w:sz w:val="22"/>
                <w:szCs w:val="22"/>
                <w:lang w:val="tr-TR" w:eastAsia="tr-TR"/>
              </w:rPr>
              <w:t>2</w:t>
            </w:r>
          </w:p>
        </w:tc>
        <w:tc>
          <w:tcPr>
            <w:tcW w:w="7826" w:type="dxa"/>
            <w:shd w:val="clear" w:color="auto" w:fill="auto"/>
            <w:vAlign w:val="center"/>
          </w:tcPr>
          <w:p w14:paraId="473C3854" w14:textId="77777777" w:rsidR="00C27E37" w:rsidRPr="00D14328" w:rsidRDefault="00DB673A" w:rsidP="004F3427">
            <w:pPr>
              <w:rPr>
                <w:rFonts w:ascii="Arial" w:hAnsi="Arial" w:cs="Arial"/>
                <w:sz w:val="22"/>
                <w:szCs w:val="22"/>
                <w:lang w:val="tr-TR" w:eastAsia="tr-TR"/>
              </w:rPr>
            </w:pPr>
            <w:r w:rsidRPr="00DB673A">
              <w:rPr>
                <w:rFonts w:ascii="Arial" w:hAnsi="Arial" w:cs="Arial"/>
                <w:sz w:val="22"/>
                <w:szCs w:val="22"/>
                <w:lang w:eastAsia="tr-TR"/>
              </w:rPr>
              <w:t>Uluslararası İlişkiler</w:t>
            </w:r>
          </w:p>
        </w:tc>
      </w:tr>
      <w:tr w:rsidR="00FB186C" w:rsidRPr="00D14328" w14:paraId="16082166" w14:textId="77777777" w:rsidTr="00AD00B3">
        <w:trPr>
          <w:trHeight w:val="454"/>
        </w:trPr>
        <w:tc>
          <w:tcPr>
            <w:tcW w:w="2127" w:type="dxa"/>
            <w:shd w:val="clear" w:color="auto" w:fill="auto"/>
            <w:vAlign w:val="center"/>
          </w:tcPr>
          <w:p w14:paraId="66308157" w14:textId="77777777" w:rsidR="00FB186C" w:rsidRPr="00D14328" w:rsidRDefault="00FB186C" w:rsidP="00AD00B3">
            <w:pPr>
              <w:rPr>
                <w:rFonts w:ascii="Arial" w:hAnsi="Arial" w:cs="Arial"/>
                <w:b/>
                <w:sz w:val="22"/>
                <w:szCs w:val="22"/>
                <w:lang w:val="tr-TR" w:eastAsia="tr-TR"/>
              </w:rPr>
            </w:pPr>
            <w:r w:rsidRPr="00D14328">
              <w:rPr>
                <w:rFonts w:ascii="Arial" w:hAnsi="Arial" w:cs="Arial"/>
                <w:b/>
                <w:sz w:val="22"/>
                <w:szCs w:val="22"/>
                <w:lang w:val="tr-TR" w:eastAsia="tr-TR"/>
              </w:rPr>
              <w:t>3</w:t>
            </w:r>
          </w:p>
        </w:tc>
        <w:tc>
          <w:tcPr>
            <w:tcW w:w="7826" w:type="dxa"/>
            <w:shd w:val="clear" w:color="auto" w:fill="auto"/>
            <w:vAlign w:val="center"/>
          </w:tcPr>
          <w:p w14:paraId="6DDEC3BD" w14:textId="77777777" w:rsidR="00FB186C" w:rsidRPr="00D14328" w:rsidRDefault="00DB673A" w:rsidP="00FB186C">
            <w:pPr>
              <w:rPr>
                <w:rFonts w:ascii="Arial" w:hAnsi="Arial" w:cs="Arial"/>
                <w:vanish/>
                <w:sz w:val="22"/>
                <w:szCs w:val="22"/>
                <w:lang w:val="tr-TR" w:eastAsia="tr-TR"/>
              </w:rPr>
            </w:pPr>
            <w:r w:rsidRPr="00DB673A">
              <w:rPr>
                <w:rFonts w:ascii="Arial" w:hAnsi="Arial" w:cs="Arial"/>
                <w:sz w:val="22"/>
                <w:szCs w:val="22"/>
              </w:rPr>
              <w:t>Türk İnkılâp Tarihi</w:t>
            </w:r>
            <w:r w:rsidR="00F438FA" w:rsidRPr="00D14328">
              <w:rPr>
                <w:rFonts w:ascii="Arial" w:hAnsi="Arial" w:cs="Arial"/>
                <w:vanish/>
                <w:sz w:val="22"/>
                <w:szCs w:val="22"/>
              </w:rPr>
              <w:t xml:space="preserve">History of </w:t>
            </w:r>
          </w:p>
        </w:tc>
      </w:tr>
      <w:tr w:rsidR="00FB186C" w:rsidRPr="00D14328" w14:paraId="6A0F21C8" w14:textId="77777777" w:rsidTr="00AD00B3">
        <w:trPr>
          <w:trHeight w:val="454"/>
        </w:trPr>
        <w:tc>
          <w:tcPr>
            <w:tcW w:w="2127" w:type="dxa"/>
            <w:shd w:val="clear" w:color="auto" w:fill="auto"/>
            <w:vAlign w:val="center"/>
          </w:tcPr>
          <w:p w14:paraId="50F603B8" w14:textId="77777777" w:rsidR="00FB186C" w:rsidRPr="00D14328" w:rsidRDefault="00FB186C" w:rsidP="00AD00B3">
            <w:pPr>
              <w:rPr>
                <w:rFonts w:ascii="Arial" w:hAnsi="Arial" w:cs="Arial"/>
                <w:b/>
                <w:sz w:val="22"/>
                <w:szCs w:val="22"/>
                <w:lang w:val="tr-TR" w:eastAsia="tr-TR"/>
              </w:rPr>
            </w:pPr>
            <w:r w:rsidRPr="00D14328">
              <w:rPr>
                <w:rFonts w:ascii="Arial" w:hAnsi="Arial" w:cs="Arial"/>
                <w:b/>
                <w:sz w:val="22"/>
                <w:szCs w:val="22"/>
                <w:lang w:val="tr-TR" w:eastAsia="tr-TR"/>
              </w:rPr>
              <w:t>4</w:t>
            </w:r>
          </w:p>
        </w:tc>
        <w:tc>
          <w:tcPr>
            <w:tcW w:w="7826" w:type="dxa"/>
            <w:shd w:val="clear" w:color="auto" w:fill="auto"/>
            <w:vAlign w:val="center"/>
          </w:tcPr>
          <w:p w14:paraId="08F9967E" w14:textId="77777777" w:rsidR="00FB186C" w:rsidRPr="00D14328" w:rsidRDefault="00DB673A" w:rsidP="00B50766">
            <w:pPr>
              <w:rPr>
                <w:rFonts w:ascii="Arial" w:hAnsi="Arial" w:cs="Arial"/>
                <w:sz w:val="22"/>
                <w:szCs w:val="22"/>
              </w:rPr>
            </w:pPr>
            <w:r w:rsidRPr="00DB673A">
              <w:rPr>
                <w:rFonts w:ascii="Arial" w:hAnsi="Arial" w:cs="Arial"/>
                <w:sz w:val="22"/>
                <w:szCs w:val="22"/>
              </w:rPr>
              <w:t>Atatürk İlkeleri</w:t>
            </w:r>
          </w:p>
        </w:tc>
      </w:tr>
      <w:tr w:rsidR="00FB186C" w:rsidRPr="00D14328" w14:paraId="0D176331" w14:textId="77777777" w:rsidTr="00AD00B3">
        <w:trPr>
          <w:trHeight w:val="454"/>
        </w:trPr>
        <w:tc>
          <w:tcPr>
            <w:tcW w:w="2127" w:type="dxa"/>
            <w:shd w:val="clear" w:color="auto" w:fill="auto"/>
            <w:vAlign w:val="center"/>
          </w:tcPr>
          <w:p w14:paraId="618FF6D5" w14:textId="77777777" w:rsidR="00FB186C" w:rsidRPr="00D14328" w:rsidRDefault="00FB186C" w:rsidP="00AD00B3">
            <w:pPr>
              <w:rPr>
                <w:rFonts w:ascii="Arial" w:hAnsi="Arial" w:cs="Arial"/>
                <w:b/>
                <w:sz w:val="22"/>
                <w:szCs w:val="22"/>
                <w:lang w:val="tr-TR" w:eastAsia="tr-TR"/>
              </w:rPr>
            </w:pPr>
            <w:r w:rsidRPr="00D14328">
              <w:rPr>
                <w:rFonts w:ascii="Arial" w:hAnsi="Arial" w:cs="Arial"/>
                <w:b/>
                <w:sz w:val="22"/>
                <w:szCs w:val="22"/>
                <w:lang w:val="tr-TR" w:eastAsia="tr-TR"/>
              </w:rPr>
              <w:t>5</w:t>
            </w:r>
          </w:p>
        </w:tc>
        <w:tc>
          <w:tcPr>
            <w:tcW w:w="7826" w:type="dxa"/>
            <w:shd w:val="clear" w:color="auto" w:fill="auto"/>
            <w:vAlign w:val="center"/>
          </w:tcPr>
          <w:p w14:paraId="6AFD28E9" w14:textId="77777777" w:rsidR="00FB186C" w:rsidRPr="00D14328" w:rsidRDefault="00DB673A" w:rsidP="00B50766">
            <w:pPr>
              <w:rPr>
                <w:rFonts w:ascii="Arial" w:hAnsi="Arial" w:cs="Arial"/>
                <w:color w:val="262626"/>
                <w:sz w:val="22"/>
                <w:szCs w:val="22"/>
                <w:shd w:val="clear" w:color="auto" w:fill="FFFFFF"/>
              </w:rPr>
            </w:pPr>
            <w:r w:rsidRPr="00DB673A">
              <w:rPr>
                <w:rFonts w:ascii="Arial" w:hAnsi="Arial" w:cs="Arial"/>
                <w:color w:val="262626"/>
                <w:sz w:val="22"/>
                <w:szCs w:val="22"/>
                <w:shd w:val="clear" w:color="auto" w:fill="FFFFFF"/>
              </w:rPr>
              <w:t>Askerlik Eğitimi Tarihi</w:t>
            </w:r>
          </w:p>
        </w:tc>
      </w:tr>
      <w:tr w:rsidR="00FB186C" w:rsidRPr="00D14328" w14:paraId="69765B3D" w14:textId="77777777" w:rsidTr="00AD00B3">
        <w:trPr>
          <w:trHeight w:val="454"/>
        </w:trPr>
        <w:tc>
          <w:tcPr>
            <w:tcW w:w="2127" w:type="dxa"/>
            <w:shd w:val="clear" w:color="auto" w:fill="auto"/>
            <w:vAlign w:val="center"/>
          </w:tcPr>
          <w:p w14:paraId="5544FBAF" w14:textId="77777777" w:rsidR="00FB186C" w:rsidRPr="00D14328" w:rsidRDefault="00FB186C" w:rsidP="00AD00B3">
            <w:pPr>
              <w:rPr>
                <w:rFonts w:ascii="Arial" w:hAnsi="Arial" w:cs="Arial"/>
                <w:b/>
                <w:sz w:val="22"/>
                <w:szCs w:val="22"/>
                <w:lang w:val="tr-TR" w:eastAsia="tr-TR"/>
              </w:rPr>
            </w:pPr>
            <w:r w:rsidRPr="00D14328">
              <w:rPr>
                <w:rFonts w:ascii="Arial" w:hAnsi="Arial" w:cs="Arial"/>
                <w:b/>
                <w:sz w:val="22"/>
                <w:szCs w:val="22"/>
                <w:lang w:val="tr-TR" w:eastAsia="tr-TR"/>
              </w:rPr>
              <w:t>6</w:t>
            </w:r>
          </w:p>
        </w:tc>
        <w:tc>
          <w:tcPr>
            <w:tcW w:w="7826" w:type="dxa"/>
            <w:shd w:val="clear" w:color="auto" w:fill="auto"/>
            <w:vAlign w:val="center"/>
          </w:tcPr>
          <w:p w14:paraId="52783AD8" w14:textId="77777777" w:rsidR="00DB673A" w:rsidRPr="00D14328" w:rsidRDefault="00DB673A" w:rsidP="00B50766">
            <w:pPr>
              <w:rPr>
                <w:rFonts w:ascii="Arial" w:hAnsi="Arial" w:cs="Arial"/>
                <w:color w:val="262626"/>
                <w:sz w:val="22"/>
                <w:szCs w:val="22"/>
                <w:shd w:val="clear" w:color="auto" w:fill="FFFFFF"/>
              </w:rPr>
            </w:pPr>
            <w:r>
              <w:rPr>
                <w:rFonts w:ascii="Arial" w:hAnsi="Arial" w:cs="Arial"/>
                <w:color w:val="262626"/>
                <w:sz w:val="22"/>
                <w:szCs w:val="22"/>
                <w:shd w:val="clear" w:color="auto" w:fill="FFFFFF"/>
              </w:rPr>
              <w:t>Dinler Tarihi</w:t>
            </w:r>
          </w:p>
        </w:tc>
      </w:tr>
      <w:tr w:rsidR="00FB186C" w:rsidRPr="00D14328" w14:paraId="2C06350B" w14:textId="77777777" w:rsidTr="00AD00B3">
        <w:trPr>
          <w:trHeight w:val="454"/>
        </w:trPr>
        <w:tc>
          <w:tcPr>
            <w:tcW w:w="2127" w:type="dxa"/>
            <w:shd w:val="clear" w:color="auto" w:fill="auto"/>
            <w:vAlign w:val="center"/>
          </w:tcPr>
          <w:p w14:paraId="7C972D24" w14:textId="77777777" w:rsidR="00FB186C" w:rsidRPr="00D14328" w:rsidRDefault="00FB186C" w:rsidP="00AD00B3">
            <w:pPr>
              <w:rPr>
                <w:rFonts w:ascii="Arial" w:hAnsi="Arial" w:cs="Arial"/>
                <w:b/>
                <w:sz w:val="22"/>
                <w:szCs w:val="22"/>
                <w:lang w:val="tr-TR" w:eastAsia="tr-TR"/>
              </w:rPr>
            </w:pPr>
            <w:r w:rsidRPr="00D14328">
              <w:rPr>
                <w:rFonts w:ascii="Arial" w:hAnsi="Arial" w:cs="Arial"/>
                <w:b/>
                <w:sz w:val="22"/>
                <w:szCs w:val="22"/>
                <w:lang w:val="tr-TR" w:eastAsia="tr-TR"/>
              </w:rPr>
              <w:t>7</w:t>
            </w:r>
          </w:p>
        </w:tc>
        <w:tc>
          <w:tcPr>
            <w:tcW w:w="7826" w:type="dxa"/>
            <w:shd w:val="clear" w:color="auto" w:fill="auto"/>
            <w:vAlign w:val="center"/>
          </w:tcPr>
          <w:p w14:paraId="4EABB331" w14:textId="77777777" w:rsidR="00FB186C" w:rsidRPr="00D14328" w:rsidRDefault="00DB673A" w:rsidP="00AD00B3">
            <w:pPr>
              <w:rPr>
                <w:rFonts w:ascii="Arial" w:hAnsi="Arial" w:cs="Arial"/>
                <w:color w:val="262626"/>
                <w:sz w:val="22"/>
                <w:szCs w:val="22"/>
                <w:shd w:val="clear" w:color="auto" w:fill="FFFFFF"/>
                <w:lang w:val="tr-TR"/>
              </w:rPr>
            </w:pPr>
            <w:r>
              <w:rPr>
                <w:rFonts w:ascii="Arial" w:hAnsi="Arial" w:cs="Arial"/>
                <w:color w:val="262626"/>
                <w:sz w:val="22"/>
                <w:szCs w:val="22"/>
                <w:shd w:val="clear" w:color="auto" w:fill="FFFFFF"/>
                <w:lang w:val="tr-TR"/>
              </w:rPr>
              <w:t>Sosyoloji</w:t>
            </w:r>
          </w:p>
        </w:tc>
      </w:tr>
      <w:tr w:rsidR="00FB186C" w:rsidRPr="00D14328" w14:paraId="4F696D12" w14:textId="77777777" w:rsidTr="00AD00B3">
        <w:trPr>
          <w:trHeight w:val="454"/>
        </w:trPr>
        <w:tc>
          <w:tcPr>
            <w:tcW w:w="2127" w:type="dxa"/>
            <w:shd w:val="clear" w:color="auto" w:fill="auto"/>
            <w:vAlign w:val="center"/>
          </w:tcPr>
          <w:p w14:paraId="052DC376" w14:textId="77777777" w:rsidR="00FB186C" w:rsidRPr="00D14328" w:rsidRDefault="00FB186C" w:rsidP="00AD00B3">
            <w:pPr>
              <w:rPr>
                <w:rFonts w:ascii="Arial" w:hAnsi="Arial" w:cs="Arial"/>
                <w:b/>
                <w:sz w:val="22"/>
                <w:szCs w:val="22"/>
                <w:lang w:val="tr-TR" w:eastAsia="tr-TR"/>
              </w:rPr>
            </w:pPr>
            <w:r w:rsidRPr="00D14328">
              <w:rPr>
                <w:rFonts w:ascii="Arial" w:hAnsi="Arial" w:cs="Arial"/>
                <w:b/>
                <w:sz w:val="22"/>
                <w:szCs w:val="22"/>
                <w:lang w:val="tr-TR" w:eastAsia="tr-TR"/>
              </w:rPr>
              <w:t>8</w:t>
            </w:r>
          </w:p>
        </w:tc>
        <w:tc>
          <w:tcPr>
            <w:tcW w:w="7826" w:type="dxa"/>
            <w:shd w:val="clear" w:color="auto" w:fill="auto"/>
            <w:vAlign w:val="center"/>
          </w:tcPr>
          <w:p w14:paraId="47B03EE3" w14:textId="77777777" w:rsidR="00F438FA" w:rsidRPr="00D14328" w:rsidRDefault="00DB673A" w:rsidP="00AD00B3">
            <w:pPr>
              <w:rPr>
                <w:rFonts w:ascii="Arial" w:hAnsi="Arial" w:cs="Arial"/>
                <w:color w:val="262626"/>
                <w:sz w:val="22"/>
                <w:szCs w:val="22"/>
                <w:shd w:val="clear" w:color="auto" w:fill="FFFFFF"/>
                <w:lang w:val="en-GB"/>
              </w:rPr>
            </w:pPr>
            <w:r>
              <w:rPr>
                <w:rFonts w:ascii="Arial" w:hAnsi="Arial" w:cs="Arial"/>
                <w:color w:val="262626"/>
                <w:sz w:val="22"/>
                <w:szCs w:val="22"/>
                <w:shd w:val="clear" w:color="auto" w:fill="FFFFFF"/>
                <w:lang w:val="en-GB"/>
              </w:rPr>
              <w:t>Felsefe</w:t>
            </w:r>
          </w:p>
        </w:tc>
      </w:tr>
      <w:tr w:rsidR="00DB673A" w:rsidRPr="00D14328" w14:paraId="0FC3C8DA" w14:textId="77777777" w:rsidTr="00AD00B3">
        <w:trPr>
          <w:trHeight w:val="454"/>
        </w:trPr>
        <w:tc>
          <w:tcPr>
            <w:tcW w:w="2127" w:type="dxa"/>
            <w:shd w:val="clear" w:color="auto" w:fill="auto"/>
            <w:vAlign w:val="center"/>
          </w:tcPr>
          <w:p w14:paraId="1A8A26E1" w14:textId="77777777" w:rsidR="00DB673A" w:rsidRPr="00D14328" w:rsidRDefault="00DB673A" w:rsidP="00AD00B3">
            <w:pPr>
              <w:rPr>
                <w:rFonts w:ascii="Arial" w:hAnsi="Arial" w:cs="Arial"/>
                <w:b/>
                <w:sz w:val="22"/>
                <w:szCs w:val="22"/>
                <w:lang w:val="tr-TR" w:eastAsia="tr-TR"/>
              </w:rPr>
            </w:pPr>
            <w:r>
              <w:rPr>
                <w:rFonts w:ascii="Arial" w:hAnsi="Arial" w:cs="Arial"/>
                <w:b/>
                <w:sz w:val="22"/>
                <w:szCs w:val="22"/>
                <w:lang w:val="tr-TR" w:eastAsia="tr-TR"/>
              </w:rPr>
              <w:t>9</w:t>
            </w:r>
          </w:p>
        </w:tc>
        <w:tc>
          <w:tcPr>
            <w:tcW w:w="7826" w:type="dxa"/>
            <w:shd w:val="clear" w:color="auto" w:fill="auto"/>
            <w:vAlign w:val="center"/>
          </w:tcPr>
          <w:p w14:paraId="41024953" w14:textId="77777777" w:rsidR="00DB673A" w:rsidRDefault="00DB673A" w:rsidP="00AD00B3">
            <w:pPr>
              <w:rPr>
                <w:rFonts w:ascii="Arial" w:hAnsi="Arial" w:cs="Arial"/>
                <w:color w:val="262626"/>
                <w:sz w:val="22"/>
                <w:szCs w:val="22"/>
                <w:shd w:val="clear" w:color="auto" w:fill="FFFFFF"/>
                <w:lang w:val="en-GB"/>
              </w:rPr>
            </w:pPr>
            <w:r>
              <w:rPr>
                <w:rFonts w:ascii="Arial" w:hAnsi="Arial" w:cs="Arial"/>
                <w:color w:val="262626"/>
                <w:sz w:val="22"/>
                <w:szCs w:val="22"/>
                <w:shd w:val="clear" w:color="auto" w:fill="FFFFFF"/>
                <w:lang w:val="en-GB"/>
              </w:rPr>
              <w:t>Adalet (Hukuk)</w:t>
            </w:r>
          </w:p>
        </w:tc>
      </w:tr>
      <w:tr w:rsidR="00DB673A" w:rsidRPr="00D14328" w14:paraId="139F05F0" w14:textId="77777777" w:rsidTr="00AD00B3">
        <w:trPr>
          <w:trHeight w:val="454"/>
        </w:trPr>
        <w:tc>
          <w:tcPr>
            <w:tcW w:w="2127" w:type="dxa"/>
            <w:shd w:val="clear" w:color="auto" w:fill="auto"/>
            <w:vAlign w:val="center"/>
          </w:tcPr>
          <w:p w14:paraId="64FD028C" w14:textId="6671A3FF" w:rsidR="00DB673A" w:rsidRDefault="00333814" w:rsidP="00AD00B3">
            <w:pPr>
              <w:rPr>
                <w:rFonts w:ascii="Arial" w:hAnsi="Arial" w:cs="Arial"/>
                <w:b/>
                <w:sz w:val="22"/>
                <w:szCs w:val="22"/>
                <w:lang w:val="tr-TR" w:eastAsia="tr-TR"/>
              </w:rPr>
            </w:pPr>
            <w:r>
              <w:rPr>
                <w:rFonts w:ascii="Arial" w:hAnsi="Arial" w:cs="Arial"/>
                <w:b/>
                <w:sz w:val="22"/>
                <w:szCs w:val="22"/>
                <w:lang w:val="tr-TR" w:eastAsia="tr-TR"/>
              </w:rPr>
              <w:lastRenderedPageBreak/>
              <w:t>10</w:t>
            </w:r>
          </w:p>
        </w:tc>
        <w:tc>
          <w:tcPr>
            <w:tcW w:w="7826" w:type="dxa"/>
            <w:shd w:val="clear" w:color="auto" w:fill="auto"/>
            <w:vAlign w:val="center"/>
          </w:tcPr>
          <w:p w14:paraId="5957AD45" w14:textId="77777777" w:rsidR="00DB673A" w:rsidRDefault="00DB673A" w:rsidP="00AD00B3">
            <w:pPr>
              <w:rPr>
                <w:rFonts w:ascii="Arial" w:hAnsi="Arial" w:cs="Arial"/>
                <w:color w:val="262626"/>
                <w:sz w:val="22"/>
                <w:szCs w:val="22"/>
                <w:shd w:val="clear" w:color="auto" w:fill="FFFFFF"/>
                <w:lang w:val="en-GB"/>
              </w:rPr>
            </w:pPr>
            <w:r>
              <w:rPr>
                <w:rFonts w:ascii="Arial" w:hAnsi="Arial" w:cs="Arial"/>
                <w:color w:val="262626"/>
                <w:sz w:val="22"/>
                <w:szCs w:val="22"/>
                <w:shd w:val="clear" w:color="auto" w:fill="FFFFFF"/>
                <w:lang w:val="en-GB"/>
              </w:rPr>
              <w:t xml:space="preserve">Kamu Yönetimi </w:t>
            </w:r>
          </w:p>
        </w:tc>
      </w:tr>
      <w:tr w:rsidR="00333814" w:rsidRPr="00D14328" w14:paraId="41B43299" w14:textId="77777777" w:rsidTr="00AD00B3">
        <w:trPr>
          <w:trHeight w:val="454"/>
        </w:trPr>
        <w:tc>
          <w:tcPr>
            <w:tcW w:w="2127" w:type="dxa"/>
            <w:shd w:val="clear" w:color="auto" w:fill="auto"/>
            <w:vAlign w:val="center"/>
          </w:tcPr>
          <w:p w14:paraId="75F18364" w14:textId="341FAD01" w:rsidR="00333814" w:rsidRDefault="00333814" w:rsidP="00AD00B3">
            <w:pPr>
              <w:rPr>
                <w:rFonts w:ascii="Arial" w:hAnsi="Arial" w:cs="Arial"/>
                <w:b/>
                <w:sz w:val="22"/>
                <w:szCs w:val="22"/>
                <w:lang w:val="tr-TR" w:eastAsia="tr-TR"/>
              </w:rPr>
            </w:pPr>
            <w:r>
              <w:rPr>
                <w:rFonts w:ascii="Arial" w:hAnsi="Arial" w:cs="Arial"/>
                <w:b/>
                <w:sz w:val="22"/>
                <w:szCs w:val="22"/>
                <w:lang w:val="tr-TR" w:eastAsia="tr-TR"/>
              </w:rPr>
              <w:t>11</w:t>
            </w:r>
          </w:p>
        </w:tc>
        <w:tc>
          <w:tcPr>
            <w:tcW w:w="7826" w:type="dxa"/>
            <w:shd w:val="clear" w:color="auto" w:fill="auto"/>
            <w:vAlign w:val="center"/>
          </w:tcPr>
          <w:p w14:paraId="4D4A97F3" w14:textId="10DD7A1A" w:rsidR="00333814" w:rsidRDefault="00333814" w:rsidP="00AD00B3">
            <w:pPr>
              <w:rPr>
                <w:rFonts w:ascii="Arial" w:hAnsi="Arial" w:cs="Arial"/>
                <w:color w:val="262626"/>
                <w:sz w:val="22"/>
                <w:szCs w:val="22"/>
                <w:shd w:val="clear" w:color="auto" w:fill="FFFFFF"/>
                <w:lang w:val="en-GB"/>
              </w:rPr>
            </w:pPr>
            <w:r>
              <w:rPr>
                <w:rFonts w:ascii="Arial" w:hAnsi="Arial" w:cs="Arial"/>
                <w:color w:val="262626"/>
                <w:sz w:val="22"/>
                <w:szCs w:val="22"/>
                <w:shd w:val="clear" w:color="auto" w:fill="FFFFFF"/>
                <w:lang w:val="en-GB"/>
              </w:rPr>
              <w:t xml:space="preserve">Matematik Tarihi ve Çalışmaları </w:t>
            </w:r>
          </w:p>
        </w:tc>
      </w:tr>
    </w:tbl>
    <w:p w14:paraId="56B381CE" w14:textId="77777777" w:rsidR="00124550" w:rsidRDefault="00124550" w:rsidP="00C27E37">
      <w:pPr>
        <w:rPr>
          <w:rFonts w:ascii="Arial" w:hAnsi="Arial" w:cs="Arial"/>
          <w:b/>
          <w:bCs/>
          <w:sz w:val="22"/>
          <w:szCs w:val="20"/>
          <w:u w:val="single"/>
          <w:lang w:val="tr-TR"/>
        </w:rPr>
      </w:pPr>
    </w:p>
    <w:p w14:paraId="3F87AFD3" w14:textId="77777777" w:rsidR="00575253" w:rsidRPr="00D14328" w:rsidRDefault="00575253" w:rsidP="00C27E37">
      <w:pPr>
        <w:rPr>
          <w:rFonts w:ascii="Arial" w:hAnsi="Arial" w:cs="Arial"/>
          <w:b/>
          <w:bCs/>
          <w:sz w:val="22"/>
          <w:szCs w:val="20"/>
          <w:u w:val="single"/>
          <w:lang w:val="tr-TR"/>
        </w:rPr>
      </w:pPr>
    </w:p>
    <w:p w14:paraId="53711262" w14:textId="77777777" w:rsidR="00203164" w:rsidRPr="00D14328" w:rsidRDefault="00203164" w:rsidP="00C27E37">
      <w:pPr>
        <w:rPr>
          <w:rFonts w:ascii="Arial" w:hAnsi="Arial" w:cs="Arial"/>
          <w:b/>
          <w:szCs w:val="22"/>
        </w:rPr>
      </w:pPr>
    </w:p>
    <w:p w14:paraId="33DB268C" w14:textId="77777777" w:rsidR="00C27E37" w:rsidRPr="00D14328" w:rsidRDefault="006C37A5" w:rsidP="00C27E37">
      <w:pPr>
        <w:rPr>
          <w:rFonts w:ascii="Arial" w:hAnsi="Arial" w:cs="Arial"/>
          <w:b/>
          <w:szCs w:val="22"/>
        </w:rPr>
      </w:pPr>
      <w:r w:rsidRPr="00D14328">
        <w:rPr>
          <w:rFonts w:ascii="Arial" w:hAnsi="Arial" w:cs="Arial"/>
          <w:b/>
          <w:szCs w:val="22"/>
        </w:rPr>
        <w:t>PUBLICATIONS</w:t>
      </w:r>
    </w:p>
    <w:tbl>
      <w:tblPr>
        <w:tblW w:w="100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951"/>
      </w:tblGrid>
      <w:tr w:rsidR="00C27E37" w:rsidRPr="00D14328" w14:paraId="1BCBC884" w14:textId="77777777" w:rsidTr="0071113D">
        <w:trPr>
          <w:trHeight w:val="454"/>
        </w:trPr>
        <w:tc>
          <w:tcPr>
            <w:tcW w:w="2088" w:type="dxa"/>
            <w:shd w:val="clear" w:color="auto" w:fill="auto"/>
            <w:vAlign w:val="center"/>
          </w:tcPr>
          <w:p w14:paraId="7962A6BE" w14:textId="77777777" w:rsidR="00C27E37" w:rsidRPr="00D14328" w:rsidRDefault="00C27E37" w:rsidP="00AD00B3">
            <w:pPr>
              <w:pStyle w:val="Balk1"/>
              <w:rPr>
                <w:i w:val="0"/>
                <w:color w:val="000000"/>
                <w:szCs w:val="22"/>
                <w:u w:val="single"/>
              </w:rPr>
            </w:pPr>
            <w:r w:rsidRPr="00D14328">
              <w:rPr>
                <w:bCs w:val="0"/>
                <w:i w:val="0"/>
                <w:szCs w:val="22"/>
              </w:rPr>
              <w:t>1</w:t>
            </w:r>
          </w:p>
        </w:tc>
        <w:tc>
          <w:tcPr>
            <w:tcW w:w="7951" w:type="dxa"/>
            <w:shd w:val="clear" w:color="auto" w:fill="auto"/>
            <w:vAlign w:val="center"/>
          </w:tcPr>
          <w:p w14:paraId="58A3B7B7" w14:textId="073999DB" w:rsidR="00C27E37" w:rsidRPr="00301B68" w:rsidRDefault="00BF448D" w:rsidP="00301B68">
            <w:pPr>
              <w:jc w:val="both"/>
              <w:rPr>
                <w:rFonts w:ascii="Arial" w:hAnsi="Arial" w:cs="Arial"/>
                <w:sz w:val="22"/>
                <w:szCs w:val="22"/>
              </w:rPr>
            </w:pPr>
            <w:r w:rsidRPr="00BF448D">
              <w:rPr>
                <w:rFonts w:eastAsia="DejaVu Sans"/>
                <w:color w:val="000000"/>
                <w:sz w:val="18"/>
                <w:szCs w:val="20"/>
                <w:lang w:val="tr-TR" w:eastAsia="tr-TR"/>
              </w:rPr>
              <w:t>ÖZDİN TUFAN, GÜMÜŞEL GÜNSELİ (2023).  Characterizations of the commutators involving idempotents in certain subrings of $M_{2}(\mathbb{Z})$.  Turkish Journal of Mathematics, 47, 1498-1507., Doi: 10.55730/1300-0098.3443 (Yayın No: 8418635)</w:t>
            </w:r>
          </w:p>
        </w:tc>
      </w:tr>
      <w:tr w:rsidR="00C27E37" w:rsidRPr="00D14328" w14:paraId="7B6425BD" w14:textId="77777777" w:rsidTr="0071113D">
        <w:trPr>
          <w:trHeight w:val="454"/>
        </w:trPr>
        <w:tc>
          <w:tcPr>
            <w:tcW w:w="2088" w:type="dxa"/>
            <w:shd w:val="clear" w:color="auto" w:fill="auto"/>
            <w:vAlign w:val="center"/>
          </w:tcPr>
          <w:p w14:paraId="73D82C0B" w14:textId="77777777" w:rsidR="00C27E37" w:rsidRPr="00D14328" w:rsidRDefault="00C27E37" w:rsidP="00AD00B3">
            <w:pPr>
              <w:rPr>
                <w:rFonts w:ascii="Arial" w:hAnsi="Arial" w:cs="Arial"/>
                <w:b/>
                <w:sz w:val="22"/>
                <w:szCs w:val="22"/>
              </w:rPr>
            </w:pPr>
            <w:r w:rsidRPr="00D14328">
              <w:rPr>
                <w:rFonts w:ascii="Arial" w:hAnsi="Arial" w:cs="Arial"/>
                <w:b/>
                <w:sz w:val="22"/>
                <w:szCs w:val="22"/>
                <w:lang w:val="tr-TR" w:eastAsia="tr-TR"/>
              </w:rPr>
              <w:t>2</w:t>
            </w:r>
          </w:p>
        </w:tc>
        <w:tc>
          <w:tcPr>
            <w:tcW w:w="7951" w:type="dxa"/>
            <w:shd w:val="clear" w:color="auto" w:fill="auto"/>
            <w:vAlign w:val="center"/>
          </w:tcPr>
          <w:p w14:paraId="471E95C3" w14:textId="12DC7E21" w:rsidR="00C27E37" w:rsidRPr="00D14328" w:rsidRDefault="00BF448D" w:rsidP="00CE3A3E">
            <w:pPr>
              <w:jc w:val="both"/>
              <w:rPr>
                <w:rFonts w:ascii="Arial" w:hAnsi="Arial" w:cs="Arial"/>
                <w:sz w:val="22"/>
                <w:szCs w:val="22"/>
                <w:lang w:val="tr-TR" w:eastAsia="tr-TR"/>
              </w:rPr>
            </w:pPr>
            <w:r w:rsidRPr="00BF448D">
              <w:rPr>
                <w:rFonts w:eastAsia="DejaVu Sans"/>
                <w:color w:val="000000"/>
                <w:sz w:val="18"/>
                <w:szCs w:val="20"/>
                <w:lang w:val="tr-TR" w:eastAsia="tr-TR"/>
              </w:rPr>
              <w:t>GÜMÜŞEL GÜNSELİ, KOŞAN MUHAMMET TAMER, ZEMLICKA JAN (2023).  On Fusible Rings.  Communications in Algebra, 1-5., Doi: 10.1080/00927872.2023.2187642 (Yayın No: 8232341)</w:t>
            </w:r>
          </w:p>
        </w:tc>
      </w:tr>
      <w:tr w:rsidR="00FB186C" w:rsidRPr="00D14328" w14:paraId="6279E848" w14:textId="77777777" w:rsidTr="0071113D">
        <w:trPr>
          <w:trHeight w:val="454"/>
        </w:trPr>
        <w:tc>
          <w:tcPr>
            <w:tcW w:w="2088" w:type="dxa"/>
            <w:shd w:val="clear" w:color="auto" w:fill="auto"/>
            <w:vAlign w:val="center"/>
          </w:tcPr>
          <w:p w14:paraId="4C08C3F0" w14:textId="77777777" w:rsidR="00FB186C" w:rsidRPr="00D14328" w:rsidRDefault="00FB186C" w:rsidP="00AD00B3">
            <w:pPr>
              <w:rPr>
                <w:rFonts w:ascii="Arial" w:hAnsi="Arial" w:cs="Arial"/>
                <w:b/>
                <w:sz w:val="22"/>
                <w:szCs w:val="22"/>
                <w:lang w:val="tr-TR" w:eastAsia="tr-TR"/>
              </w:rPr>
            </w:pPr>
            <w:r w:rsidRPr="00D14328">
              <w:rPr>
                <w:rFonts w:ascii="Arial" w:hAnsi="Arial" w:cs="Arial"/>
                <w:b/>
                <w:sz w:val="22"/>
                <w:szCs w:val="22"/>
                <w:lang w:val="tr-TR" w:eastAsia="tr-TR"/>
              </w:rPr>
              <w:t>3</w:t>
            </w:r>
          </w:p>
        </w:tc>
        <w:tc>
          <w:tcPr>
            <w:tcW w:w="7951" w:type="dxa"/>
            <w:shd w:val="clear" w:color="auto" w:fill="auto"/>
            <w:vAlign w:val="center"/>
          </w:tcPr>
          <w:p w14:paraId="0751A6D5" w14:textId="2A300D18" w:rsidR="00FB186C" w:rsidRPr="00301B68" w:rsidRDefault="00BF448D" w:rsidP="00301B68">
            <w:pPr>
              <w:jc w:val="both"/>
              <w:rPr>
                <w:rFonts w:ascii="Arial" w:hAnsi="Arial" w:cs="Arial"/>
                <w:sz w:val="22"/>
                <w:szCs w:val="22"/>
              </w:rPr>
            </w:pPr>
            <w:r w:rsidRPr="00BF448D">
              <w:rPr>
                <w:rFonts w:eastAsia="DejaVu Sans" w:cs="Calibri"/>
                <w:color w:val="000000"/>
                <w:sz w:val="18"/>
                <w:szCs w:val="20"/>
                <w:lang w:val="en-AU" w:eastAsia="zh-CN"/>
              </w:rPr>
              <w:t xml:space="preserve">GÜMÜŞEL GÜNSELİ, KOŞAN MUHAMMET TAMER, ZEMLICKA    JAN (2023).  Unit and Idempotent Additive Maps Over Countable Linear Transformations.  Hacettepe Journal of Mathematics&amp; Statistics, 1-9., Doi: </w:t>
            </w:r>
            <w:hyperlink r:id="rId9" w:history="1">
              <w:r w:rsidRPr="00BF448D">
                <w:rPr>
                  <w:rFonts w:eastAsia="DejaVu Sans" w:cs="Calibri"/>
                  <w:color w:val="0000FF"/>
                  <w:sz w:val="18"/>
                  <w:szCs w:val="20"/>
                  <w:u w:val="single"/>
                  <w:lang w:val="en-AU" w:eastAsia="zh-CN"/>
                </w:rPr>
                <w:t>https://doi.org/10.15672/hujms.1187608</w:t>
              </w:r>
            </w:hyperlink>
            <w:r w:rsidRPr="00BF448D">
              <w:rPr>
                <w:rFonts w:eastAsia="DejaVu Sans" w:cs="Calibri"/>
                <w:color w:val="000000"/>
                <w:sz w:val="18"/>
                <w:szCs w:val="20"/>
                <w:lang w:val="en-AU" w:eastAsia="zh-CN"/>
              </w:rPr>
              <w:t xml:space="preserve"> (Yayın No: 8301589)</w:t>
            </w:r>
          </w:p>
        </w:tc>
      </w:tr>
      <w:tr w:rsidR="00FB186C" w:rsidRPr="00D14328" w14:paraId="36EBD782" w14:textId="77777777" w:rsidTr="0071113D">
        <w:trPr>
          <w:trHeight w:val="454"/>
        </w:trPr>
        <w:tc>
          <w:tcPr>
            <w:tcW w:w="2088" w:type="dxa"/>
            <w:shd w:val="clear" w:color="auto" w:fill="auto"/>
            <w:vAlign w:val="center"/>
          </w:tcPr>
          <w:p w14:paraId="79D1071E" w14:textId="77777777" w:rsidR="00FB186C" w:rsidRPr="00D14328" w:rsidRDefault="00FB186C" w:rsidP="00AD00B3">
            <w:pPr>
              <w:rPr>
                <w:rFonts w:ascii="Arial" w:hAnsi="Arial" w:cs="Arial"/>
                <w:b/>
                <w:sz w:val="22"/>
                <w:szCs w:val="22"/>
                <w:lang w:val="tr-TR" w:eastAsia="tr-TR"/>
              </w:rPr>
            </w:pPr>
            <w:r w:rsidRPr="00D14328">
              <w:rPr>
                <w:rFonts w:ascii="Arial" w:hAnsi="Arial" w:cs="Arial"/>
                <w:b/>
                <w:sz w:val="22"/>
                <w:szCs w:val="22"/>
                <w:lang w:val="tr-TR" w:eastAsia="tr-TR"/>
              </w:rPr>
              <w:t>4</w:t>
            </w:r>
          </w:p>
        </w:tc>
        <w:tc>
          <w:tcPr>
            <w:tcW w:w="7951" w:type="dxa"/>
            <w:shd w:val="clear" w:color="auto" w:fill="auto"/>
            <w:vAlign w:val="center"/>
          </w:tcPr>
          <w:p w14:paraId="630AF87E" w14:textId="1BD303B6" w:rsidR="00FB186C" w:rsidRPr="00301B68" w:rsidRDefault="00BF448D" w:rsidP="00301B68">
            <w:pPr>
              <w:contextualSpacing/>
              <w:jc w:val="both"/>
              <w:rPr>
                <w:rFonts w:ascii="Arial" w:hAnsi="Arial" w:cs="Arial"/>
                <w:sz w:val="22"/>
                <w:szCs w:val="22"/>
              </w:rPr>
            </w:pPr>
            <w:r w:rsidRPr="00BF448D">
              <w:rPr>
                <w:rFonts w:eastAsia="DejaVu Sans"/>
                <w:color w:val="000000"/>
                <w:sz w:val="18"/>
                <w:szCs w:val="20"/>
                <w:lang w:val="tr-TR" w:eastAsia="tr-TR"/>
              </w:rPr>
              <w:t>GÜMÜŞEL GÜNSELİ (2023).  Alternatif Bir Vidinli Hüseyin Tevfik Paşa Portresi.  Külliye, Doi: 10.48139/aybukulliye.1361116</w:t>
            </w:r>
          </w:p>
        </w:tc>
      </w:tr>
      <w:tr w:rsidR="00FB186C" w:rsidRPr="00D14328" w14:paraId="18025037" w14:textId="77777777" w:rsidTr="0071113D">
        <w:trPr>
          <w:trHeight w:val="454"/>
        </w:trPr>
        <w:tc>
          <w:tcPr>
            <w:tcW w:w="2088" w:type="dxa"/>
            <w:shd w:val="clear" w:color="auto" w:fill="auto"/>
            <w:vAlign w:val="center"/>
          </w:tcPr>
          <w:p w14:paraId="10B778FC" w14:textId="77777777" w:rsidR="00FB186C" w:rsidRPr="00D14328" w:rsidRDefault="00FB186C" w:rsidP="00AD00B3">
            <w:pPr>
              <w:rPr>
                <w:rFonts w:ascii="Arial" w:hAnsi="Arial" w:cs="Arial"/>
                <w:b/>
                <w:sz w:val="22"/>
                <w:szCs w:val="22"/>
                <w:lang w:val="tr-TR" w:eastAsia="tr-TR"/>
              </w:rPr>
            </w:pPr>
            <w:r w:rsidRPr="00D14328">
              <w:rPr>
                <w:rFonts w:ascii="Arial" w:hAnsi="Arial" w:cs="Arial"/>
                <w:b/>
                <w:sz w:val="22"/>
                <w:szCs w:val="22"/>
                <w:lang w:val="tr-TR" w:eastAsia="tr-TR"/>
              </w:rPr>
              <w:t>5</w:t>
            </w:r>
          </w:p>
        </w:tc>
        <w:tc>
          <w:tcPr>
            <w:tcW w:w="7951" w:type="dxa"/>
            <w:shd w:val="clear" w:color="auto" w:fill="auto"/>
            <w:vAlign w:val="center"/>
          </w:tcPr>
          <w:p w14:paraId="69A91E75" w14:textId="6A074FCD" w:rsidR="00FB186C" w:rsidRPr="00D14328" w:rsidRDefault="00BF448D" w:rsidP="00CE3A3E">
            <w:pPr>
              <w:spacing w:line="276" w:lineRule="auto"/>
              <w:contextualSpacing/>
              <w:jc w:val="both"/>
              <w:rPr>
                <w:rFonts w:ascii="Arial" w:hAnsi="Arial" w:cs="Arial"/>
                <w:sz w:val="22"/>
                <w:szCs w:val="22"/>
                <w:lang w:val="tr-TR"/>
              </w:rPr>
            </w:pPr>
            <w:r w:rsidRPr="00BF448D">
              <w:rPr>
                <w:rFonts w:eastAsia="DejaVu Sans" w:cs="Calibri"/>
                <w:color w:val="000000"/>
                <w:sz w:val="18"/>
                <w:szCs w:val="20"/>
                <w:lang w:val="en-AU" w:eastAsia="zh-CN"/>
              </w:rPr>
              <w:t>GÜMÜŞEL GÜNSELİ, NURDAN Gülçin Tuğba (2023).  Citizenship Education Courses in Primary Schools in Modern Turkey (1920s-1950s).  Global Perspectives of Value Education, Doi: 10.4018/978-1-6684-9295-6</w:t>
            </w:r>
          </w:p>
        </w:tc>
      </w:tr>
      <w:tr w:rsidR="007B4939" w:rsidRPr="00D14328" w14:paraId="31924A9C" w14:textId="77777777" w:rsidTr="0071113D">
        <w:trPr>
          <w:trHeight w:val="454"/>
        </w:trPr>
        <w:tc>
          <w:tcPr>
            <w:tcW w:w="2088" w:type="dxa"/>
            <w:shd w:val="clear" w:color="auto" w:fill="auto"/>
            <w:vAlign w:val="center"/>
          </w:tcPr>
          <w:p w14:paraId="2BCBFC10" w14:textId="77777777" w:rsidR="007B4939" w:rsidRPr="00D14328" w:rsidRDefault="007B4939" w:rsidP="00AD00B3">
            <w:pPr>
              <w:rPr>
                <w:rFonts w:ascii="Arial" w:hAnsi="Arial" w:cs="Arial"/>
                <w:b/>
                <w:sz w:val="22"/>
                <w:szCs w:val="22"/>
                <w:lang w:val="tr-TR" w:eastAsia="tr-TR"/>
              </w:rPr>
            </w:pPr>
            <w:r>
              <w:rPr>
                <w:rFonts w:ascii="Arial" w:hAnsi="Arial" w:cs="Arial"/>
                <w:b/>
                <w:sz w:val="22"/>
                <w:szCs w:val="22"/>
                <w:lang w:val="tr-TR" w:eastAsia="tr-TR"/>
              </w:rPr>
              <w:t>6</w:t>
            </w:r>
          </w:p>
        </w:tc>
        <w:tc>
          <w:tcPr>
            <w:tcW w:w="7951" w:type="dxa"/>
            <w:shd w:val="clear" w:color="auto" w:fill="auto"/>
            <w:vAlign w:val="center"/>
          </w:tcPr>
          <w:p w14:paraId="4B91C07D" w14:textId="083F96B8" w:rsidR="007B4939" w:rsidRPr="00D14328" w:rsidRDefault="00BF448D" w:rsidP="00CE3A3E">
            <w:pPr>
              <w:spacing w:line="276" w:lineRule="auto"/>
              <w:contextualSpacing/>
              <w:jc w:val="both"/>
              <w:rPr>
                <w:rFonts w:ascii="Arial" w:hAnsi="Arial" w:cs="Arial"/>
                <w:sz w:val="22"/>
                <w:szCs w:val="22"/>
                <w:lang w:val="tr-TR"/>
              </w:rPr>
            </w:pPr>
            <w:r w:rsidRPr="00BF448D">
              <w:rPr>
                <w:rFonts w:eastAsia="DejaVu Sans"/>
                <w:color w:val="000000"/>
                <w:sz w:val="18"/>
                <w:szCs w:val="20"/>
                <w:lang w:val="tr-TR" w:eastAsia="tr-TR"/>
              </w:rPr>
              <w:t>ERMİŞ UĞUR, GÜMÜŞEL GÜNSELİ (2023).  Why the Turkish defense industry between 1919 and 1950 failed?.  DEFENCE AND SECURITY ANALYSIS, Doi: 10.1080/14751798.2023.2146052</w:t>
            </w:r>
          </w:p>
        </w:tc>
      </w:tr>
      <w:tr w:rsidR="007B4939" w:rsidRPr="00D14328" w14:paraId="100E6910" w14:textId="77777777" w:rsidTr="0071113D">
        <w:trPr>
          <w:trHeight w:val="454"/>
        </w:trPr>
        <w:tc>
          <w:tcPr>
            <w:tcW w:w="2088" w:type="dxa"/>
            <w:shd w:val="clear" w:color="auto" w:fill="auto"/>
            <w:vAlign w:val="center"/>
          </w:tcPr>
          <w:p w14:paraId="54451C49" w14:textId="77777777" w:rsidR="007B4939" w:rsidRPr="00D14328" w:rsidRDefault="007B4939" w:rsidP="00AD00B3">
            <w:pPr>
              <w:rPr>
                <w:rFonts w:ascii="Arial" w:hAnsi="Arial" w:cs="Arial"/>
                <w:b/>
                <w:sz w:val="22"/>
                <w:szCs w:val="22"/>
                <w:lang w:val="tr-TR" w:eastAsia="tr-TR"/>
              </w:rPr>
            </w:pPr>
            <w:r>
              <w:rPr>
                <w:rFonts w:ascii="Arial" w:hAnsi="Arial" w:cs="Arial"/>
                <w:b/>
                <w:sz w:val="22"/>
                <w:szCs w:val="22"/>
                <w:lang w:val="tr-TR" w:eastAsia="tr-TR"/>
              </w:rPr>
              <w:t>7</w:t>
            </w:r>
          </w:p>
        </w:tc>
        <w:tc>
          <w:tcPr>
            <w:tcW w:w="7951" w:type="dxa"/>
            <w:shd w:val="clear" w:color="auto" w:fill="auto"/>
            <w:vAlign w:val="center"/>
          </w:tcPr>
          <w:p w14:paraId="7A5AFFA5" w14:textId="629850BE" w:rsidR="007B4939" w:rsidRPr="00D14328" w:rsidRDefault="002B20F0" w:rsidP="00CE3A3E">
            <w:pPr>
              <w:spacing w:line="276" w:lineRule="auto"/>
              <w:contextualSpacing/>
              <w:jc w:val="both"/>
              <w:rPr>
                <w:rFonts w:ascii="Arial" w:hAnsi="Arial" w:cs="Arial"/>
                <w:sz w:val="22"/>
                <w:szCs w:val="22"/>
                <w:lang w:val="tr-TR"/>
              </w:rPr>
            </w:pPr>
            <w:r w:rsidRPr="002B20F0">
              <w:rPr>
                <w:rFonts w:eastAsia="DejaVu Sans"/>
                <w:color w:val="000000"/>
                <w:sz w:val="18"/>
                <w:szCs w:val="20"/>
                <w:lang w:val="tr-TR" w:eastAsia="tr-TR"/>
              </w:rPr>
              <w:t>GÜMÜŞEL GÜNSELİ, DÖLEN HÜSEYİN (2022).  Dünyada ve Türkiye' de Uzaktan Eğitime Tarihsel Bir Bakış ile Gelecek Eğilimler.  Socrates Journal of Interdisciplinary Social Researches, 8(15), 152-166., Doi: 10.51293/socrates.191</w:t>
            </w:r>
          </w:p>
        </w:tc>
      </w:tr>
      <w:tr w:rsidR="007B4939" w:rsidRPr="00D14328" w14:paraId="49AB9958" w14:textId="77777777" w:rsidTr="0071113D">
        <w:trPr>
          <w:trHeight w:val="454"/>
        </w:trPr>
        <w:tc>
          <w:tcPr>
            <w:tcW w:w="2088" w:type="dxa"/>
            <w:shd w:val="clear" w:color="auto" w:fill="auto"/>
            <w:vAlign w:val="center"/>
          </w:tcPr>
          <w:p w14:paraId="13E131B4" w14:textId="77777777" w:rsidR="007B4939" w:rsidRDefault="007B4939" w:rsidP="00AD00B3">
            <w:pPr>
              <w:rPr>
                <w:rFonts w:ascii="Arial" w:hAnsi="Arial" w:cs="Arial"/>
                <w:b/>
                <w:sz w:val="22"/>
                <w:szCs w:val="22"/>
                <w:lang w:val="tr-TR" w:eastAsia="tr-TR"/>
              </w:rPr>
            </w:pPr>
            <w:r>
              <w:rPr>
                <w:rFonts w:ascii="Arial" w:hAnsi="Arial" w:cs="Arial"/>
                <w:b/>
                <w:sz w:val="22"/>
                <w:szCs w:val="22"/>
                <w:lang w:val="tr-TR" w:eastAsia="tr-TR"/>
              </w:rPr>
              <w:t>8</w:t>
            </w:r>
          </w:p>
        </w:tc>
        <w:tc>
          <w:tcPr>
            <w:tcW w:w="7951" w:type="dxa"/>
            <w:shd w:val="clear" w:color="auto" w:fill="auto"/>
            <w:vAlign w:val="center"/>
          </w:tcPr>
          <w:p w14:paraId="413C8448" w14:textId="023A9D1F" w:rsidR="007B4939" w:rsidRPr="00D14328" w:rsidRDefault="002B20F0" w:rsidP="00CE3A3E">
            <w:pPr>
              <w:spacing w:line="276" w:lineRule="auto"/>
              <w:contextualSpacing/>
              <w:jc w:val="both"/>
              <w:rPr>
                <w:rFonts w:ascii="Arial" w:hAnsi="Arial" w:cs="Arial"/>
                <w:sz w:val="22"/>
                <w:szCs w:val="22"/>
                <w:lang w:val="tr-TR"/>
              </w:rPr>
            </w:pPr>
            <w:r w:rsidRPr="002B20F0">
              <w:rPr>
                <w:rFonts w:eastAsia="DejaVu Sans"/>
                <w:color w:val="000000"/>
                <w:sz w:val="18"/>
                <w:szCs w:val="20"/>
                <w:lang w:val="tr-TR" w:eastAsia="tr-TR"/>
              </w:rPr>
              <w:t>GÜMÜŞEL GÜNSELİ (2021).  How Mehmet Akif's Children and Grandchildren Perceived The National Poet.  New Era International Journal of Interdisciplinary Social Researches, 6(7), 38-46., Doi: 10.51296/newera.39</w:t>
            </w:r>
          </w:p>
        </w:tc>
      </w:tr>
      <w:tr w:rsidR="007B4939" w:rsidRPr="00D14328" w14:paraId="4BD10F3B" w14:textId="77777777" w:rsidTr="0071113D">
        <w:trPr>
          <w:trHeight w:val="454"/>
        </w:trPr>
        <w:tc>
          <w:tcPr>
            <w:tcW w:w="2088" w:type="dxa"/>
            <w:shd w:val="clear" w:color="auto" w:fill="auto"/>
            <w:vAlign w:val="center"/>
          </w:tcPr>
          <w:p w14:paraId="5726A0FB" w14:textId="77777777" w:rsidR="007B4939" w:rsidRDefault="007B4939" w:rsidP="00AD00B3">
            <w:pPr>
              <w:rPr>
                <w:rFonts w:ascii="Arial" w:hAnsi="Arial" w:cs="Arial"/>
                <w:b/>
                <w:sz w:val="22"/>
                <w:szCs w:val="22"/>
                <w:lang w:val="tr-TR" w:eastAsia="tr-TR"/>
              </w:rPr>
            </w:pPr>
            <w:r>
              <w:rPr>
                <w:rFonts w:ascii="Arial" w:hAnsi="Arial" w:cs="Arial"/>
                <w:b/>
                <w:sz w:val="22"/>
                <w:szCs w:val="22"/>
                <w:lang w:val="tr-TR" w:eastAsia="tr-TR"/>
              </w:rPr>
              <w:t>9</w:t>
            </w:r>
          </w:p>
        </w:tc>
        <w:tc>
          <w:tcPr>
            <w:tcW w:w="7951" w:type="dxa"/>
            <w:shd w:val="clear" w:color="auto" w:fill="auto"/>
            <w:vAlign w:val="center"/>
          </w:tcPr>
          <w:p w14:paraId="7FFA991E" w14:textId="416D6845" w:rsidR="007B4939" w:rsidRPr="00D14328" w:rsidRDefault="002B20F0" w:rsidP="00CE3A3E">
            <w:pPr>
              <w:spacing w:line="276" w:lineRule="auto"/>
              <w:contextualSpacing/>
              <w:jc w:val="both"/>
              <w:rPr>
                <w:rFonts w:ascii="Arial" w:hAnsi="Arial" w:cs="Arial"/>
                <w:sz w:val="22"/>
                <w:szCs w:val="22"/>
                <w:lang w:val="tr-TR"/>
              </w:rPr>
            </w:pPr>
            <w:r w:rsidRPr="002B20F0">
              <w:rPr>
                <w:rFonts w:eastAsia="DejaVu Sans"/>
                <w:color w:val="000000"/>
                <w:sz w:val="18"/>
                <w:szCs w:val="20"/>
                <w:lang w:val="tr-TR" w:eastAsia="tr-TR"/>
              </w:rPr>
              <w:t>GÜMÜŞEL GÜNSELİ (2021).  Eastern Male Image in Contemporary Oriental Media: The Novel and Movie of The Lustful Turk.  Advances in Media, Entertainment, and the Arts (AMEA), 251-267.,Doi:</w:t>
            </w:r>
            <w:r w:rsidRPr="002B20F0">
              <w:rPr>
                <w:rFonts w:cs="Calibri"/>
                <w:color w:val="00000A"/>
                <w:sz w:val="20"/>
                <w:szCs w:val="20"/>
                <w:lang w:val="en-AU" w:eastAsia="zh-CN"/>
              </w:rPr>
              <w:t xml:space="preserve"> </w:t>
            </w:r>
            <w:r w:rsidRPr="002B20F0">
              <w:rPr>
                <w:rFonts w:eastAsia="DejaVu Sans"/>
                <w:color w:val="000000"/>
                <w:sz w:val="18"/>
                <w:szCs w:val="20"/>
                <w:lang w:val="tr-TR" w:eastAsia="tr-TR"/>
              </w:rPr>
              <w:t xml:space="preserve">10.4018/978-1-7998-7180-4  </w:t>
            </w:r>
          </w:p>
        </w:tc>
      </w:tr>
      <w:tr w:rsidR="007B4939" w:rsidRPr="00D14328" w14:paraId="789166B5" w14:textId="77777777" w:rsidTr="0071113D">
        <w:trPr>
          <w:trHeight w:val="454"/>
        </w:trPr>
        <w:tc>
          <w:tcPr>
            <w:tcW w:w="2088" w:type="dxa"/>
            <w:shd w:val="clear" w:color="auto" w:fill="auto"/>
            <w:vAlign w:val="center"/>
          </w:tcPr>
          <w:p w14:paraId="2E4223AD" w14:textId="77777777" w:rsidR="007B4939" w:rsidRDefault="007B4939" w:rsidP="00AD00B3">
            <w:pPr>
              <w:rPr>
                <w:rFonts w:ascii="Arial" w:hAnsi="Arial" w:cs="Arial"/>
                <w:b/>
                <w:sz w:val="22"/>
                <w:szCs w:val="22"/>
                <w:lang w:val="tr-TR" w:eastAsia="tr-TR"/>
              </w:rPr>
            </w:pPr>
            <w:r>
              <w:rPr>
                <w:rFonts w:ascii="Arial" w:hAnsi="Arial" w:cs="Arial"/>
                <w:b/>
                <w:sz w:val="22"/>
                <w:szCs w:val="22"/>
                <w:lang w:val="tr-TR" w:eastAsia="tr-TR"/>
              </w:rPr>
              <w:t>10</w:t>
            </w:r>
          </w:p>
        </w:tc>
        <w:tc>
          <w:tcPr>
            <w:tcW w:w="7951" w:type="dxa"/>
            <w:shd w:val="clear" w:color="auto" w:fill="auto"/>
            <w:vAlign w:val="center"/>
          </w:tcPr>
          <w:p w14:paraId="3A5F6423" w14:textId="6A5F31C6" w:rsidR="007B4939" w:rsidRPr="00D14328" w:rsidRDefault="002B20F0" w:rsidP="00CE3A3E">
            <w:pPr>
              <w:spacing w:line="276" w:lineRule="auto"/>
              <w:contextualSpacing/>
              <w:jc w:val="both"/>
              <w:rPr>
                <w:rFonts w:ascii="Arial" w:hAnsi="Arial" w:cs="Arial"/>
                <w:sz w:val="22"/>
                <w:szCs w:val="22"/>
                <w:lang w:val="tr-TR"/>
              </w:rPr>
            </w:pPr>
            <w:r w:rsidRPr="002B20F0">
              <w:rPr>
                <w:rFonts w:eastAsia="DejaVu Sans" w:cs="Calibri"/>
                <w:color w:val="000000"/>
                <w:sz w:val="18"/>
                <w:szCs w:val="20"/>
                <w:lang w:val="en-AU" w:eastAsia="zh-CN"/>
              </w:rPr>
              <w:t>GÜMÜŞEL GÜNSELİ (2017).  Erkekler İçin Askerliğe Hazırlık Dersleri.  Çanakkale Araştırmaları Türk Yıllığı(22), 1-40., Doi: 10.17518/canakkalearastirmalari.310158</w:t>
            </w:r>
          </w:p>
        </w:tc>
      </w:tr>
      <w:tr w:rsidR="007B4939" w:rsidRPr="00D14328" w14:paraId="6D9CDAA1" w14:textId="77777777" w:rsidTr="0071113D">
        <w:trPr>
          <w:trHeight w:val="454"/>
        </w:trPr>
        <w:tc>
          <w:tcPr>
            <w:tcW w:w="2088" w:type="dxa"/>
            <w:shd w:val="clear" w:color="auto" w:fill="auto"/>
            <w:vAlign w:val="center"/>
          </w:tcPr>
          <w:p w14:paraId="7D1E1F57" w14:textId="77777777" w:rsidR="007B4939" w:rsidRDefault="007B4939" w:rsidP="00AD00B3">
            <w:pPr>
              <w:rPr>
                <w:rFonts w:ascii="Arial" w:hAnsi="Arial" w:cs="Arial"/>
                <w:b/>
                <w:sz w:val="22"/>
                <w:szCs w:val="22"/>
                <w:lang w:val="tr-TR" w:eastAsia="tr-TR"/>
              </w:rPr>
            </w:pPr>
            <w:r>
              <w:rPr>
                <w:rFonts w:ascii="Arial" w:hAnsi="Arial" w:cs="Arial"/>
                <w:b/>
                <w:sz w:val="22"/>
                <w:szCs w:val="22"/>
                <w:lang w:val="tr-TR" w:eastAsia="tr-TR"/>
              </w:rPr>
              <w:t>11</w:t>
            </w:r>
          </w:p>
        </w:tc>
        <w:tc>
          <w:tcPr>
            <w:tcW w:w="7951" w:type="dxa"/>
            <w:shd w:val="clear" w:color="auto" w:fill="auto"/>
            <w:vAlign w:val="center"/>
          </w:tcPr>
          <w:p w14:paraId="07A55AE6" w14:textId="54B6C067" w:rsidR="007B4939" w:rsidRPr="00D14328" w:rsidRDefault="002B20F0" w:rsidP="00CE3A3E">
            <w:pPr>
              <w:spacing w:line="276" w:lineRule="auto"/>
              <w:contextualSpacing/>
              <w:jc w:val="both"/>
              <w:rPr>
                <w:rFonts w:ascii="Arial" w:hAnsi="Arial" w:cs="Arial"/>
                <w:sz w:val="22"/>
                <w:szCs w:val="22"/>
                <w:lang w:val="tr-TR"/>
              </w:rPr>
            </w:pPr>
            <w:r w:rsidRPr="002B20F0">
              <w:rPr>
                <w:rFonts w:eastAsia="DejaVu Sans"/>
                <w:color w:val="000000"/>
                <w:sz w:val="18"/>
                <w:szCs w:val="20"/>
                <w:lang w:val="tr-TR" w:eastAsia="tr-TR"/>
              </w:rPr>
              <w:t>GÜMÜŞEL GÜNSELİ (2022).  Dünyada ve Türkiye’de Uzaktan Eğitime Tarihsel Bir Bakış ile Gelecek Eğilimler.  International Congress on Open Learning and Distance Education (ICOLDE) (Tam Metin Bildiri/Sözlü Sunum</w:t>
            </w:r>
          </w:p>
        </w:tc>
      </w:tr>
      <w:tr w:rsidR="007B4939" w:rsidRPr="00D14328" w14:paraId="2AFF8603" w14:textId="77777777" w:rsidTr="0071113D">
        <w:trPr>
          <w:trHeight w:val="741"/>
        </w:trPr>
        <w:tc>
          <w:tcPr>
            <w:tcW w:w="2088" w:type="dxa"/>
            <w:shd w:val="clear" w:color="auto" w:fill="auto"/>
            <w:vAlign w:val="center"/>
          </w:tcPr>
          <w:p w14:paraId="357C51B8" w14:textId="77777777" w:rsidR="007B4939" w:rsidRDefault="007B4939" w:rsidP="00AD00B3">
            <w:pPr>
              <w:rPr>
                <w:rFonts w:ascii="Arial" w:hAnsi="Arial" w:cs="Arial"/>
                <w:b/>
                <w:sz w:val="22"/>
                <w:szCs w:val="22"/>
                <w:lang w:val="tr-TR" w:eastAsia="tr-TR"/>
              </w:rPr>
            </w:pPr>
            <w:r>
              <w:rPr>
                <w:rFonts w:ascii="Arial" w:hAnsi="Arial" w:cs="Arial"/>
                <w:b/>
                <w:sz w:val="22"/>
                <w:szCs w:val="22"/>
                <w:lang w:val="tr-TR" w:eastAsia="tr-TR"/>
              </w:rPr>
              <w:t>12</w:t>
            </w:r>
          </w:p>
        </w:tc>
        <w:tc>
          <w:tcPr>
            <w:tcW w:w="7951" w:type="dxa"/>
            <w:shd w:val="clear" w:color="auto" w:fill="auto"/>
            <w:vAlign w:val="center"/>
          </w:tcPr>
          <w:p w14:paraId="7D57C3CD" w14:textId="4EA6B4B1" w:rsidR="007B4939" w:rsidRPr="004745B7" w:rsidRDefault="002B20F0" w:rsidP="004745B7">
            <w:pPr>
              <w:spacing w:line="276" w:lineRule="auto"/>
              <w:contextualSpacing/>
              <w:rPr>
                <w:rFonts w:ascii="Arial" w:hAnsi="Arial" w:cs="Arial"/>
                <w:bCs/>
                <w:sz w:val="22"/>
                <w:szCs w:val="22"/>
                <w:lang w:val="tr-TR"/>
              </w:rPr>
            </w:pPr>
            <w:r w:rsidRPr="002B20F0">
              <w:rPr>
                <w:rFonts w:eastAsia="DejaVu Sans"/>
                <w:color w:val="000000"/>
                <w:sz w:val="18"/>
                <w:szCs w:val="20"/>
                <w:lang w:val="tr-TR" w:eastAsia="tr-TR"/>
              </w:rPr>
              <w:t>GÜMÜŞEL GÜNSELİ (2022).  Commitment and Identification Practices on the Axis of Family Members in Dede Korkut Stories.  5. Uluslararası Dede Korkut Türk Kültürü, Tarihi ve Edebiyatı Kongresi (Tam Metin Bildiri/Sözlü Sunum)(</w:t>
            </w:r>
          </w:p>
        </w:tc>
      </w:tr>
      <w:tr w:rsidR="002B20F0" w:rsidRPr="00D14328" w14:paraId="10199B9B" w14:textId="77777777" w:rsidTr="0071113D">
        <w:trPr>
          <w:trHeight w:val="454"/>
        </w:trPr>
        <w:tc>
          <w:tcPr>
            <w:tcW w:w="2088" w:type="dxa"/>
            <w:shd w:val="clear" w:color="auto" w:fill="auto"/>
            <w:vAlign w:val="center"/>
          </w:tcPr>
          <w:p w14:paraId="27C4E25B" w14:textId="77777777" w:rsidR="002B20F0" w:rsidRDefault="002B20F0" w:rsidP="002B20F0">
            <w:pPr>
              <w:rPr>
                <w:rFonts w:ascii="Arial" w:hAnsi="Arial" w:cs="Arial"/>
                <w:b/>
                <w:sz w:val="22"/>
                <w:szCs w:val="22"/>
                <w:lang w:val="tr-TR" w:eastAsia="tr-TR"/>
              </w:rPr>
            </w:pPr>
            <w:r>
              <w:rPr>
                <w:rFonts w:ascii="Arial" w:hAnsi="Arial" w:cs="Arial"/>
                <w:b/>
                <w:sz w:val="22"/>
                <w:szCs w:val="22"/>
                <w:lang w:val="tr-TR" w:eastAsia="tr-TR"/>
              </w:rPr>
              <w:t>13</w:t>
            </w:r>
          </w:p>
        </w:tc>
        <w:tc>
          <w:tcPr>
            <w:tcW w:w="7951" w:type="dxa"/>
            <w:tcBorders>
              <w:top w:val="nil"/>
              <w:left w:val="single" w:sz="2" w:space="0" w:color="000001"/>
              <w:bottom w:val="single" w:sz="2" w:space="0" w:color="000001"/>
              <w:right w:val="nil"/>
            </w:tcBorders>
            <w:shd w:val="clear" w:color="auto" w:fill="FFFFFF"/>
          </w:tcPr>
          <w:p w14:paraId="472C788D" w14:textId="388D18D5" w:rsidR="002B20F0" w:rsidRPr="00D14328" w:rsidRDefault="002B20F0" w:rsidP="002B20F0">
            <w:pPr>
              <w:spacing w:line="276" w:lineRule="auto"/>
              <w:contextualSpacing/>
              <w:jc w:val="both"/>
              <w:rPr>
                <w:rFonts w:ascii="Arial" w:hAnsi="Arial" w:cs="Arial"/>
                <w:sz w:val="22"/>
                <w:szCs w:val="22"/>
                <w:lang w:val="tr-TR"/>
              </w:rPr>
            </w:pPr>
            <w:r w:rsidRPr="00CA12B0">
              <w:rPr>
                <w:rFonts w:eastAsia="DejaVu Sans"/>
                <w:color w:val="000000"/>
                <w:sz w:val="18"/>
                <w:lang w:val="tr-TR" w:eastAsia="tr-TR"/>
              </w:rPr>
              <w:t>GÜMÜŞEL GÜNSELİ (2021).  Lüthercilik ve Atatürk.  Doğumunun 140. Yılında Atatürk Uluslararası Sempozyumu (Tam Metin Bildiri/Sözlü Sunum)(Yayın No:8301541)</w:t>
            </w:r>
          </w:p>
        </w:tc>
      </w:tr>
      <w:tr w:rsidR="002B20F0" w:rsidRPr="00D14328" w14:paraId="0FBD5208" w14:textId="77777777" w:rsidTr="0071113D">
        <w:trPr>
          <w:trHeight w:val="454"/>
        </w:trPr>
        <w:tc>
          <w:tcPr>
            <w:tcW w:w="2088" w:type="dxa"/>
            <w:shd w:val="clear" w:color="auto" w:fill="auto"/>
            <w:vAlign w:val="center"/>
          </w:tcPr>
          <w:p w14:paraId="41734FBE" w14:textId="77777777" w:rsidR="002B20F0" w:rsidRDefault="002B20F0" w:rsidP="002B20F0">
            <w:pPr>
              <w:rPr>
                <w:rFonts w:ascii="Arial" w:hAnsi="Arial" w:cs="Arial"/>
                <w:b/>
                <w:sz w:val="22"/>
                <w:szCs w:val="22"/>
                <w:lang w:val="tr-TR" w:eastAsia="tr-TR"/>
              </w:rPr>
            </w:pPr>
            <w:r>
              <w:rPr>
                <w:rFonts w:ascii="Arial" w:hAnsi="Arial" w:cs="Arial"/>
                <w:b/>
                <w:sz w:val="22"/>
                <w:szCs w:val="22"/>
                <w:lang w:val="tr-TR" w:eastAsia="tr-TR"/>
              </w:rPr>
              <w:t>14</w:t>
            </w:r>
          </w:p>
        </w:tc>
        <w:tc>
          <w:tcPr>
            <w:tcW w:w="7951" w:type="dxa"/>
            <w:shd w:val="clear" w:color="auto" w:fill="auto"/>
            <w:vAlign w:val="center"/>
          </w:tcPr>
          <w:p w14:paraId="7FC6FBF8" w14:textId="751008DF" w:rsidR="002B20F0" w:rsidRPr="00D14328" w:rsidRDefault="00E612A6" w:rsidP="002B20F0">
            <w:pPr>
              <w:spacing w:line="276" w:lineRule="auto"/>
              <w:contextualSpacing/>
              <w:jc w:val="both"/>
              <w:rPr>
                <w:rFonts w:ascii="Arial" w:hAnsi="Arial" w:cs="Arial"/>
                <w:sz w:val="22"/>
                <w:szCs w:val="22"/>
                <w:lang w:val="tr-TR"/>
              </w:rPr>
            </w:pPr>
            <w:r w:rsidRPr="00E612A6">
              <w:rPr>
                <w:rFonts w:eastAsia="DejaVu Sans"/>
                <w:color w:val="000000"/>
                <w:sz w:val="18"/>
                <w:szCs w:val="20"/>
                <w:lang w:val="tr-TR" w:eastAsia="tr-TR"/>
              </w:rPr>
              <w:t>GÜMÜŞEL GÜNSELİ (2021).  Mehmet Akif Dede: Torunlarının Gözünden Mehmet Akif Ersoy.  Kabulünün 100. Yılında İstiklâl Marşı ve Milli Şairimiz Mehmed Âkif Ersoy Uluslararası Sempozyumu (Tam Metin Bildiri/Sözlü Sunum)(</w:t>
            </w:r>
          </w:p>
        </w:tc>
      </w:tr>
      <w:tr w:rsidR="002B20F0" w:rsidRPr="00D14328" w14:paraId="58E9CA59" w14:textId="77777777" w:rsidTr="0071113D">
        <w:trPr>
          <w:trHeight w:val="454"/>
        </w:trPr>
        <w:tc>
          <w:tcPr>
            <w:tcW w:w="2088" w:type="dxa"/>
            <w:shd w:val="clear" w:color="auto" w:fill="auto"/>
            <w:vAlign w:val="center"/>
          </w:tcPr>
          <w:p w14:paraId="6D00B6F9" w14:textId="77777777" w:rsidR="002B20F0" w:rsidRDefault="002B20F0" w:rsidP="002B20F0">
            <w:pPr>
              <w:rPr>
                <w:rFonts w:ascii="Arial" w:hAnsi="Arial" w:cs="Arial"/>
                <w:b/>
                <w:sz w:val="22"/>
                <w:szCs w:val="22"/>
                <w:lang w:val="tr-TR" w:eastAsia="tr-TR"/>
              </w:rPr>
            </w:pPr>
            <w:r>
              <w:rPr>
                <w:rFonts w:ascii="Arial" w:hAnsi="Arial" w:cs="Arial"/>
                <w:b/>
                <w:sz w:val="22"/>
                <w:szCs w:val="22"/>
                <w:lang w:val="tr-TR" w:eastAsia="tr-TR"/>
              </w:rPr>
              <w:t>15</w:t>
            </w:r>
          </w:p>
        </w:tc>
        <w:tc>
          <w:tcPr>
            <w:tcW w:w="7951" w:type="dxa"/>
            <w:shd w:val="clear" w:color="auto" w:fill="auto"/>
            <w:vAlign w:val="center"/>
          </w:tcPr>
          <w:p w14:paraId="4F7865E4" w14:textId="37BD69A7" w:rsidR="002B20F0" w:rsidRPr="00D14328" w:rsidRDefault="00E612A6" w:rsidP="002B20F0">
            <w:pPr>
              <w:spacing w:line="276" w:lineRule="auto"/>
              <w:contextualSpacing/>
              <w:jc w:val="both"/>
              <w:rPr>
                <w:rFonts w:ascii="Arial" w:hAnsi="Arial" w:cs="Arial"/>
                <w:sz w:val="22"/>
                <w:szCs w:val="22"/>
                <w:lang w:val="tr-TR"/>
              </w:rPr>
            </w:pPr>
            <w:r w:rsidRPr="00E612A6">
              <w:rPr>
                <w:rFonts w:eastAsia="DejaVu Sans" w:cs="Calibri"/>
                <w:color w:val="000000"/>
                <w:sz w:val="18"/>
                <w:szCs w:val="20"/>
                <w:lang w:val="en-AU" w:eastAsia="zh-CN"/>
              </w:rPr>
              <w:t>GÜMÜŞEL GÜNSELİ (2019).  Mütareke Dönemi İstanbul Basını.  7th Eurasian Conference on Language and Social Sciences (Tam Metin Bildiri/Sözlü Sunum)(</w:t>
            </w:r>
          </w:p>
        </w:tc>
      </w:tr>
      <w:tr w:rsidR="002B20F0" w:rsidRPr="00D14328" w14:paraId="76E2D7E7" w14:textId="77777777" w:rsidTr="0071113D">
        <w:trPr>
          <w:trHeight w:val="454"/>
        </w:trPr>
        <w:tc>
          <w:tcPr>
            <w:tcW w:w="2088" w:type="dxa"/>
            <w:shd w:val="clear" w:color="auto" w:fill="auto"/>
            <w:vAlign w:val="center"/>
          </w:tcPr>
          <w:p w14:paraId="1C048F1A" w14:textId="77777777" w:rsidR="002B20F0" w:rsidRDefault="002B20F0" w:rsidP="002B20F0">
            <w:pPr>
              <w:rPr>
                <w:rFonts w:ascii="Arial" w:hAnsi="Arial" w:cs="Arial"/>
                <w:b/>
                <w:sz w:val="22"/>
                <w:szCs w:val="22"/>
                <w:lang w:val="tr-TR" w:eastAsia="tr-TR"/>
              </w:rPr>
            </w:pPr>
            <w:r>
              <w:rPr>
                <w:rFonts w:ascii="Arial" w:hAnsi="Arial" w:cs="Arial"/>
                <w:b/>
                <w:sz w:val="22"/>
                <w:szCs w:val="22"/>
                <w:lang w:val="tr-TR" w:eastAsia="tr-TR"/>
              </w:rPr>
              <w:t>16</w:t>
            </w:r>
          </w:p>
        </w:tc>
        <w:tc>
          <w:tcPr>
            <w:tcW w:w="7951" w:type="dxa"/>
            <w:shd w:val="clear" w:color="auto" w:fill="auto"/>
            <w:vAlign w:val="center"/>
          </w:tcPr>
          <w:p w14:paraId="75F298F5" w14:textId="506A9F22" w:rsidR="002B20F0" w:rsidRPr="00D14328" w:rsidRDefault="00E612A6" w:rsidP="002B20F0">
            <w:pPr>
              <w:spacing w:line="276" w:lineRule="auto"/>
              <w:contextualSpacing/>
              <w:jc w:val="both"/>
              <w:rPr>
                <w:rFonts w:ascii="Arial" w:hAnsi="Arial" w:cs="Arial"/>
                <w:sz w:val="22"/>
                <w:szCs w:val="22"/>
                <w:lang w:val="tr-TR"/>
              </w:rPr>
            </w:pPr>
            <w:r w:rsidRPr="00E612A6">
              <w:rPr>
                <w:rFonts w:eastAsia="DejaVu Sans"/>
                <w:color w:val="000000"/>
                <w:sz w:val="18"/>
                <w:szCs w:val="20"/>
                <w:lang w:val="tr-TR" w:eastAsia="tr-TR"/>
              </w:rPr>
              <w:t>NURDAN GÜLÇİN TUĞBA, GÜMÜŞEL GÜNSELİ (2023).  Başkent Ankara'nın Tarihsel Öyküsü ve Atatürk.  9th INTERNATIONAL CONFERENCE ON SOCIAL SCIENCES (Özet Bildiri/Sözlü Sunum)</w:t>
            </w:r>
          </w:p>
        </w:tc>
      </w:tr>
      <w:tr w:rsidR="002B20F0" w:rsidRPr="00D14328" w14:paraId="1679C086" w14:textId="77777777" w:rsidTr="0071113D">
        <w:trPr>
          <w:trHeight w:val="454"/>
        </w:trPr>
        <w:tc>
          <w:tcPr>
            <w:tcW w:w="2088" w:type="dxa"/>
            <w:shd w:val="clear" w:color="auto" w:fill="auto"/>
            <w:vAlign w:val="center"/>
          </w:tcPr>
          <w:p w14:paraId="77819E25" w14:textId="77777777" w:rsidR="002B20F0" w:rsidRDefault="002B20F0" w:rsidP="002B20F0">
            <w:pPr>
              <w:rPr>
                <w:rFonts w:ascii="Arial" w:hAnsi="Arial" w:cs="Arial"/>
                <w:b/>
                <w:sz w:val="22"/>
                <w:szCs w:val="22"/>
                <w:lang w:val="tr-TR" w:eastAsia="tr-TR"/>
              </w:rPr>
            </w:pPr>
            <w:r>
              <w:rPr>
                <w:rFonts w:ascii="Arial" w:hAnsi="Arial" w:cs="Arial"/>
                <w:b/>
                <w:sz w:val="22"/>
                <w:szCs w:val="22"/>
                <w:lang w:val="tr-TR" w:eastAsia="tr-TR"/>
              </w:rPr>
              <w:t>17</w:t>
            </w:r>
          </w:p>
        </w:tc>
        <w:tc>
          <w:tcPr>
            <w:tcW w:w="7951" w:type="dxa"/>
            <w:shd w:val="clear" w:color="auto" w:fill="auto"/>
            <w:vAlign w:val="center"/>
          </w:tcPr>
          <w:p w14:paraId="429CDA91" w14:textId="41F7B1AE" w:rsidR="002B20F0" w:rsidRPr="00D14328" w:rsidRDefault="00E612A6" w:rsidP="002B20F0">
            <w:pPr>
              <w:spacing w:line="276" w:lineRule="auto"/>
              <w:contextualSpacing/>
              <w:jc w:val="both"/>
              <w:rPr>
                <w:rFonts w:ascii="Arial" w:hAnsi="Arial" w:cs="Arial"/>
                <w:sz w:val="22"/>
                <w:szCs w:val="22"/>
                <w:lang w:val="tr-TR"/>
              </w:rPr>
            </w:pPr>
            <w:r w:rsidRPr="00E612A6">
              <w:rPr>
                <w:bCs/>
                <w:color w:val="00000A"/>
                <w:sz w:val="18"/>
                <w:szCs w:val="18"/>
                <w:lang w:val="tr-TR" w:eastAsia="zh-CN"/>
              </w:rPr>
              <w:t>GÜMÜŞEL GÜNSELİ (2023).  HISTORY OF TURKISH DEFENSE INDUSTRY AND ŞAKİR ZÜMRE.  4. Uluslararası 30 Ağustos Sempozyumu (Özet Bildiri/Sözlü Sunum)(</w:t>
            </w:r>
          </w:p>
        </w:tc>
      </w:tr>
      <w:tr w:rsidR="002B20F0" w:rsidRPr="00D14328" w14:paraId="30982BF5" w14:textId="77777777" w:rsidTr="0071113D">
        <w:trPr>
          <w:trHeight w:val="454"/>
        </w:trPr>
        <w:tc>
          <w:tcPr>
            <w:tcW w:w="2088" w:type="dxa"/>
            <w:shd w:val="clear" w:color="auto" w:fill="auto"/>
            <w:vAlign w:val="center"/>
          </w:tcPr>
          <w:p w14:paraId="57DB91F8" w14:textId="77777777" w:rsidR="002B20F0" w:rsidRDefault="002B20F0" w:rsidP="002B20F0">
            <w:pPr>
              <w:rPr>
                <w:rFonts w:ascii="Arial" w:hAnsi="Arial" w:cs="Arial"/>
                <w:b/>
                <w:sz w:val="22"/>
                <w:szCs w:val="22"/>
                <w:lang w:val="tr-TR" w:eastAsia="tr-TR"/>
              </w:rPr>
            </w:pPr>
            <w:r>
              <w:rPr>
                <w:rFonts w:ascii="Arial" w:hAnsi="Arial" w:cs="Arial"/>
                <w:b/>
                <w:sz w:val="22"/>
                <w:szCs w:val="22"/>
                <w:lang w:val="tr-TR" w:eastAsia="tr-TR"/>
              </w:rPr>
              <w:t>18</w:t>
            </w:r>
          </w:p>
        </w:tc>
        <w:tc>
          <w:tcPr>
            <w:tcW w:w="7951" w:type="dxa"/>
            <w:shd w:val="clear" w:color="auto" w:fill="auto"/>
            <w:vAlign w:val="center"/>
          </w:tcPr>
          <w:p w14:paraId="1D7BC744" w14:textId="341EAC85" w:rsidR="002B20F0" w:rsidRPr="00D14328" w:rsidRDefault="00E612A6" w:rsidP="002B20F0">
            <w:pPr>
              <w:spacing w:line="276" w:lineRule="auto"/>
              <w:contextualSpacing/>
              <w:jc w:val="both"/>
              <w:rPr>
                <w:rFonts w:ascii="Arial" w:hAnsi="Arial" w:cs="Arial"/>
                <w:sz w:val="22"/>
                <w:szCs w:val="22"/>
                <w:lang w:val="tr-TR"/>
              </w:rPr>
            </w:pPr>
            <w:r w:rsidRPr="00E612A6">
              <w:rPr>
                <w:rFonts w:eastAsia="DejaVu Sans" w:cs="Calibri"/>
                <w:color w:val="000000"/>
                <w:sz w:val="18"/>
                <w:szCs w:val="20"/>
                <w:lang w:val="en-AU" w:eastAsia="zh-CN"/>
              </w:rPr>
              <w:t>GÜMÜŞEL GÜNSELİ (2022).  “Milletlerin Çarpışması”: Dumlupınar Meydan Muharebesi Ve Gazi Mustafa Kemal’in Dumlupınar Nutku.  4. Uluslararası 30 Ağustos Sempozyumu (Özet Bildiri/Sözlü Sunum)</w:t>
            </w:r>
          </w:p>
        </w:tc>
      </w:tr>
      <w:tr w:rsidR="002B20F0" w:rsidRPr="00D14328" w14:paraId="2B1A9EC8" w14:textId="77777777" w:rsidTr="0071113D">
        <w:trPr>
          <w:trHeight w:val="454"/>
        </w:trPr>
        <w:tc>
          <w:tcPr>
            <w:tcW w:w="2088" w:type="dxa"/>
            <w:shd w:val="clear" w:color="auto" w:fill="auto"/>
            <w:vAlign w:val="center"/>
          </w:tcPr>
          <w:p w14:paraId="58DB2EF1" w14:textId="77777777" w:rsidR="002B20F0" w:rsidRDefault="002B20F0" w:rsidP="002B20F0">
            <w:pPr>
              <w:rPr>
                <w:rFonts w:ascii="Arial" w:hAnsi="Arial" w:cs="Arial"/>
                <w:b/>
                <w:sz w:val="22"/>
                <w:szCs w:val="22"/>
                <w:lang w:val="tr-TR" w:eastAsia="tr-TR"/>
              </w:rPr>
            </w:pPr>
            <w:r>
              <w:rPr>
                <w:rFonts w:ascii="Arial" w:hAnsi="Arial" w:cs="Arial"/>
                <w:b/>
                <w:sz w:val="22"/>
                <w:szCs w:val="22"/>
                <w:lang w:val="tr-TR" w:eastAsia="tr-TR"/>
              </w:rPr>
              <w:t>19</w:t>
            </w:r>
          </w:p>
        </w:tc>
        <w:tc>
          <w:tcPr>
            <w:tcW w:w="7951" w:type="dxa"/>
            <w:shd w:val="clear" w:color="auto" w:fill="auto"/>
            <w:vAlign w:val="center"/>
          </w:tcPr>
          <w:p w14:paraId="6BA4C4B1" w14:textId="33DDF999" w:rsidR="002B20F0" w:rsidRPr="00D14328" w:rsidRDefault="00E612A6" w:rsidP="002B20F0">
            <w:pPr>
              <w:spacing w:line="276" w:lineRule="auto"/>
              <w:contextualSpacing/>
              <w:jc w:val="both"/>
              <w:rPr>
                <w:rFonts w:ascii="Arial" w:hAnsi="Arial" w:cs="Arial"/>
                <w:sz w:val="22"/>
                <w:szCs w:val="22"/>
                <w:lang w:val="tr-TR"/>
              </w:rPr>
            </w:pPr>
            <w:r w:rsidRPr="00E612A6">
              <w:rPr>
                <w:rFonts w:eastAsia="DejaVu Sans" w:cs="Calibri"/>
                <w:color w:val="000000"/>
                <w:sz w:val="18"/>
                <w:szCs w:val="20"/>
                <w:lang w:val="en-AU" w:eastAsia="zh-CN"/>
              </w:rPr>
              <w:t>GÜMÜŞEL GÜNSELİ, BAYGELDİ AHMET DOĞAN (2021).  Cumhuriyetin İlanından Sonra Türkiye’de Erkek ve Kadın İşgücü Sorunlarına Yönelik Uygulamalar, Çözümler ve Sosyal Güvenlik Olanaklarının Gelişimi.  3. Uluslararası 29 Ekim Bilimsel Araştırmalar Sempozyumu (Özet Bildiri/Sözlü Sunum)</w:t>
            </w:r>
          </w:p>
        </w:tc>
      </w:tr>
      <w:tr w:rsidR="002B20F0" w:rsidRPr="00D14328" w14:paraId="7DB526FC" w14:textId="77777777" w:rsidTr="0071113D">
        <w:trPr>
          <w:trHeight w:val="454"/>
        </w:trPr>
        <w:tc>
          <w:tcPr>
            <w:tcW w:w="2088" w:type="dxa"/>
            <w:shd w:val="clear" w:color="auto" w:fill="auto"/>
            <w:vAlign w:val="center"/>
          </w:tcPr>
          <w:p w14:paraId="374A2876" w14:textId="77777777" w:rsidR="002B20F0" w:rsidRDefault="002B20F0" w:rsidP="002B20F0">
            <w:pPr>
              <w:rPr>
                <w:rFonts w:ascii="Arial" w:hAnsi="Arial" w:cs="Arial"/>
                <w:b/>
                <w:sz w:val="22"/>
                <w:szCs w:val="22"/>
                <w:lang w:val="tr-TR" w:eastAsia="tr-TR"/>
              </w:rPr>
            </w:pPr>
            <w:r>
              <w:rPr>
                <w:rFonts w:ascii="Arial" w:hAnsi="Arial" w:cs="Arial"/>
                <w:b/>
                <w:sz w:val="22"/>
                <w:szCs w:val="22"/>
                <w:lang w:val="tr-TR" w:eastAsia="tr-TR"/>
              </w:rPr>
              <w:t>20</w:t>
            </w:r>
          </w:p>
        </w:tc>
        <w:tc>
          <w:tcPr>
            <w:tcW w:w="7951" w:type="dxa"/>
            <w:shd w:val="clear" w:color="auto" w:fill="auto"/>
            <w:vAlign w:val="center"/>
          </w:tcPr>
          <w:p w14:paraId="32FF0D7C" w14:textId="5CF81C14" w:rsidR="002B20F0" w:rsidRPr="00D14328" w:rsidRDefault="005560C9" w:rsidP="002B20F0">
            <w:pPr>
              <w:spacing w:line="276" w:lineRule="auto"/>
              <w:contextualSpacing/>
              <w:jc w:val="both"/>
              <w:rPr>
                <w:rFonts w:ascii="Arial" w:hAnsi="Arial" w:cs="Arial"/>
                <w:sz w:val="22"/>
                <w:szCs w:val="22"/>
                <w:lang w:val="tr-TR"/>
              </w:rPr>
            </w:pPr>
            <w:r w:rsidRPr="005560C9">
              <w:rPr>
                <w:bCs/>
                <w:color w:val="00000A"/>
                <w:sz w:val="18"/>
                <w:szCs w:val="18"/>
                <w:lang w:val="tr-TR" w:eastAsia="zh-CN"/>
              </w:rPr>
              <w:t>GÜMÜŞEL GÜNSELİ (2020).  Khojaly Genocide (Azerbaıjan-1992) with Official Documents and Facts.  World Conference on Genocide Studies (Özet Bildiri/Sözlü Sunum</w:t>
            </w:r>
          </w:p>
        </w:tc>
      </w:tr>
      <w:tr w:rsidR="002B20F0" w:rsidRPr="00D14328" w14:paraId="2E6B5858" w14:textId="77777777" w:rsidTr="0071113D">
        <w:trPr>
          <w:trHeight w:val="454"/>
        </w:trPr>
        <w:tc>
          <w:tcPr>
            <w:tcW w:w="2088" w:type="dxa"/>
            <w:shd w:val="clear" w:color="auto" w:fill="auto"/>
            <w:vAlign w:val="center"/>
          </w:tcPr>
          <w:p w14:paraId="29A582B1" w14:textId="77777777" w:rsidR="002B20F0" w:rsidRDefault="002B20F0" w:rsidP="002B20F0">
            <w:pPr>
              <w:rPr>
                <w:rFonts w:ascii="Arial" w:hAnsi="Arial" w:cs="Arial"/>
                <w:b/>
                <w:sz w:val="22"/>
                <w:szCs w:val="22"/>
                <w:lang w:val="tr-TR" w:eastAsia="tr-TR"/>
              </w:rPr>
            </w:pPr>
            <w:r>
              <w:rPr>
                <w:rFonts w:ascii="Arial" w:hAnsi="Arial" w:cs="Arial"/>
                <w:b/>
                <w:sz w:val="22"/>
                <w:szCs w:val="22"/>
                <w:lang w:val="tr-TR" w:eastAsia="tr-TR"/>
              </w:rPr>
              <w:t>21</w:t>
            </w:r>
          </w:p>
        </w:tc>
        <w:tc>
          <w:tcPr>
            <w:tcW w:w="7951" w:type="dxa"/>
            <w:shd w:val="clear" w:color="auto" w:fill="auto"/>
            <w:vAlign w:val="center"/>
          </w:tcPr>
          <w:p w14:paraId="4D937E91" w14:textId="5D9EB0F6" w:rsidR="002B20F0" w:rsidRPr="00D14328" w:rsidRDefault="005560C9" w:rsidP="002B20F0">
            <w:pPr>
              <w:spacing w:line="276" w:lineRule="auto"/>
              <w:contextualSpacing/>
              <w:jc w:val="both"/>
              <w:rPr>
                <w:rFonts w:ascii="Arial" w:hAnsi="Arial" w:cs="Arial"/>
                <w:sz w:val="22"/>
                <w:szCs w:val="22"/>
                <w:lang w:val="tr-TR"/>
              </w:rPr>
            </w:pPr>
            <w:r w:rsidRPr="005560C9">
              <w:rPr>
                <w:rFonts w:eastAsia="DejaVu Sans"/>
                <w:color w:val="000000"/>
                <w:sz w:val="18"/>
                <w:szCs w:val="20"/>
                <w:lang w:val="tr-TR" w:eastAsia="tr-TR"/>
              </w:rPr>
              <w:t>GÜMÜŞEL GÜNSELİ (2020).  “Zero Point of History”: Göbeklitepe A Historical and Religious View of Göbeklitepe.  1th International Conference on Gobeklitepe Scientific Studies (Özet Bildiri/Sözlü Sunum)</w:t>
            </w:r>
          </w:p>
        </w:tc>
      </w:tr>
      <w:tr w:rsidR="002B20F0" w:rsidRPr="00D14328" w14:paraId="08240A4D" w14:textId="77777777" w:rsidTr="0071113D">
        <w:trPr>
          <w:trHeight w:val="454"/>
        </w:trPr>
        <w:tc>
          <w:tcPr>
            <w:tcW w:w="2088" w:type="dxa"/>
            <w:shd w:val="clear" w:color="auto" w:fill="auto"/>
            <w:vAlign w:val="center"/>
          </w:tcPr>
          <w:p w14:paraId="6728EF60" w14:textId="77777777" w:rsidR="002B20F0" w:rsidRDefault="002B20F0" w:rsidP="002B20F0">
            <w:pPr>
              <w:rPr>
                <w:rFonts w:ascii="Arial" w:hAnsi="Arial" w:cs="Arial"/>
                <w:b/>
                <w:sz w:val="22"/>
                <w:szCs w:val="22"/>
                <w:lang w:val="tr-TR" w:eastAsia="tr-TR"/>
              </w:rPr>
            </w:pPr>
            <w:r>
              <w:rPr>
                <w:rFonts w:ascii="Arial" w:hAnsi="Arial" w:cs="Arial"/>
                <w:b/>
                <w:sz w:val="22"/>
                <w:szCs w:val="22"/>
                <w:lang w:val="tr-TR" w:eastAsia="tr-TR"/>
              </w:rPr>
              <w:lastRenderedPageBreak/>
              <w:t>22</w:t>
            </w:r>
          </w:p>
        </w:tc>
        <w:tc>
          <w:tcPr>
            <w:tcW w:w="7951" w:type="dxa"/>
            <w:shd w:val="clear" w:color="auto" w:fill="auto"/>
            <w:vAlign w:val="center"/>
          </w:tcPr>
          <w:p w14:paraId="287413B0" w14:textId="1271A309" w:rsidR="002B20F0" w:rsidRPr="00D14328" w:rsidRDefault="005560C9" w:rsidP="002B20F0">
            <w:pPr>
              <w:spacing w:line="276" w:lineRule="auto"/>
              <w:contextualSpacing/>
              <w:jc w:val="both"/>
              <w:rPr>
                <w:rFonts w:ascii="Arial" w:hAnsi="Arial" w:cs="Arial"/>
                <w:sz w:val="22"/>
                <w:szCs w:val="22"/>
                <w:lang w:val="tr-TR"/>
              </w:rPr>
            </w:pPr>
            <w:r w:rsidRPr="005560C9">
              <w:rPr>
                <w:rFonts w:eastAsia="DejaVu Sans"/>
                <w:color w:val="000000"/>
                <w:sz w:val="18"/>
                <w:szCs w:val="20"/>
                <w:lang w:val="tr-TR" w:eastAsia="tr-TR"/>
              </w:rPr>
              <w:t>GÜMÜŞEL GÜNSELİ (2020).  Osmanlı İmparatorluğunda Salgın Hastalıklar: Covid-19 Karşılaştırma Düzleminde Gündelik Hayata Yansımaları ve Uygulamalar.  II. International Conference on Covid-19 Studies (Özet Bildiri/Sözlü Sunum)</w:t>
            </w:r>
          </w:p>
        </w:tc>
      </w:tr>
      <w:tr w:rsidR="002B20F0" w:rsidRPr="00D14328" w14:paraId="33145AA8" w14:textId="77777777" w:rsidTr="0071113D">
        <w:trPr>
          <w:trHeight w:val="454"/>
        </w:trPr>
        <w:tc>
          <w:tcPr>
            <w:tcW w:w="2088" w:type="dxa"/>
            <w:shd w:val="clear" w:color="auto" w:fill="auto"/>
            <w:vAlign w:val="center"/>
          </w:tcPr>
          <w:p w14:paraId="69ABEAC3" w14:textId="77777777" w:rsidR="002B20F0" w:rsidRDefault="002B20F0" w:rsidP="002B20F0">
            <w:pPr>
              <w:rPr>
                <w:rFonts w:ascii="Arial" w:hAnsi="Arial" w:cs="Arial"/>
                <w:b/>
                <w:sz w:val="22"/>
                <w:szCs w:val="22"/>
                <w:lang w:val="tr-TR" w:eastAsia="tr-TR"/>
              </w:rPr>
            </w:pPr>
            <w:r>
              <w:rPr>
                <w:rFonts w:ascii="Arial" w:hAnsi="Arial" w:cs="Arial"/>
                <w:b/>
                <w:sz w:val="22"/>
                <w:szCs w:val="22"/>
                <w:lang w:val="tr-TR" w:eastAsia="tr-TR"/>
              </w:rPr>
              <w:t>23</w:t>
            </w:r>
          </w:p>
        </w:tc>
        <w:tc>
          <w:tcPr>
            <w:tcW w:w="7951" w:type="dxa"/>
            <w:shd w:val="clear" w:color="auto" w:fill="auto"/>
            <w:vAlign w:val="center"/>
          </w:tcPr>
          <w:p w14:paraId="035A1CED" w14:textId="4213E0B6" w:rsidR="002B20F0" w:rsidRPr="00D14328" w:rsidRDefault="005560C9" w:rsidP="002B20F0">
            <w:pPr>
              <w:spacing w:line="276" w:lineRule="auto"/>
              <w:contextualSpacing/>
              <w:jc w:val="both"/>
              <w:rPr>
                <w:rFonts w:ascii="Arial" w:hAnsi="Arial" w:cs="Arial"/>
                <w:sz w:val="22"/>
                <w:szCs w:val="22"/>
                <w:lang w:val="tr-TR"/>
              </w:rPr>
            </w:pPr>
            <w:r w:rsidRPr="005560C9">
              <w:rPr>
                <w:rFonts w:eastAsia="DejaVu Sans"/>
                <w:color w:val="000000"/>
                <w:sz w:val="18"/>
                <w:szCs w:val="20"/>
                <w:lang w:val="tr-TR" w:eastAsia="tr-TR"/>
              </w:rPr>
              <w:t>GÜMÜŞEL GÜNSELİ (2020).  Oryantalizmde Doğulu Kadın İmajının Sahne Sanatlarında Bir Tezahürü: Gotik/Karanlık/Trıbal Füzyon Oryantal Dans/World Dance New York Örneği.  EL RUHA 7th International Conference on Social Sciences (Özet Bildiri/Sözlü Sunum</w:t>
            </w:r>
            <w:r>
              <w:rPr>
                <w:rFonts w:eastAsia="DejaVu Sans"/>
                <w:color w:val="000000"/>
                <w:sz w:val="18"/>
                <w:szCs w:val="20"/>
                <w:lang w:val="tr-TR" w:eastAsia="tr-TR"/>
              </w:rPr>
              <w:t>)</w:t>
            </w:r>
          </w:p>
        </w:tc>
      </w:tr>
      <w:tr w:rsidR="002B20F0" w:rsidRPr="00D14328" w14:paraId="310DBD58" w14:textId="77777777" w:rsidTr="0071113D">
        <w:trPr>
          <w:trHeight w:val="454"/>
        </w:trPr>
        <w:tc>
          <w:tcPr>
            <w:tcW w:w="2088" w:type="dxa"/>
            <w:shd w:val="clear" w:color="auto" w:fill="auto"/>
            <w:vAlign w:val="center"/>
          </w:tcPr>
          <w:p w14:paraId="2EE6BF77" w14:textId="77777777" w:rsidR="002B20F0" w:rsidRDefault="002B20F0" w:rsidP="002B20F0">
            <w:pPr>
              <w:rPr>
                <w:rFonts w:ascii="Arial" w:hAnsi="Arial" w:cs="Arial"/>
                <w:b/>
                <w:sz w:val="22"/>
                <w:szCs w:val="22"/>
                <w:lang w:val="tr-TR" w:eastAsia="tr-TR"/>
              </w:rPr>
            </w:pPr>
            <w:r>
              <w:rPr>
                <w:rFonts w:ascii="Arial" w:hAnsi="Arial" w:cs="Arial"/>
                <w:b/>
                <w:sz w:val="22"/>
                <w:szCs w:val="22"/>
                <w:lang w:val="tr-TR" w:eastAsia="tr-TR"/>
              </w:rPr>
              <w:t>24</w:t>
            </w:r>
          </w:p>
        </w:tc>
        <w:tc>
          <w:tcPr>
            <w:tcW w:w="7951" w:type="dxa"/>
            <w:shd w:val="clear" w:color="auto" w:fill="auto"/>
            <w:vAlign w:val="center"/>
          </w:tcPr>
          <w:p w14:paraId="654C094D" w14:textId="52946A13" w:rsidR="002B20F0" w:rsidRPr="00D14328" w:rsidRDefault="000B7A7B" w:rsidP="002B20F0">
            <w:pPr>
              <w:spacing w:line="276" w:lineRule="auto"/>
              <w:contextualSpacing/>
              <w:jc w:val="both"/>
              <w:rPr>
                <w:rFonts w:ascii="Arial" w:hAnsi="Arial" w:cs="Arial"/>
                <w:sz w:val="22"/>
                <w:szCs w:val="22"/>
                <w:lang w:val="tr-TR"/>
              </w:rPr>
            </w:pPr>
            <w:r w:rsidRPr="000B7A7B">
              <w:rPr>
                <w:rFonts w:eastAsia="DejaVu Sans"/>
                <w:color w:val="000000"/>
                <w:sz w:val="18"/>
                <w:szCs w:val="20"/>
                <w:lang w:val="tr-TR" w:eastAsia="tr-TR"/>
              </w:rPr>
              <w:t>GÜMÜŞEL GÜNSELİ (2020).  Oryantalizmde Doğu Erkeği: “The Lustful Turk/Şehvetli Türk” (1828) Romanı Ve Türk Erkeği İmajının Yeniden Yaratılması.  EL RUHA 7th International Conference on Social Sciences (Özet Bildiri/Sözlü Sunum)</w:t>
            </w:r>
          </w:p>
        </w:tc>
      </w:tr>
      <w:tr w:rsidR="002B20F0" w:rsidRPr="00D14328" w14:paraId="6271DF4B" w14:textId="77777777" w:rsidTr="0071113D">
        <w:trPr>
          <w:trHeight w:val="454"/>
        </w:trPr>
        <w:tc>
          <w:tcPr>
            <w:tcW w:w="2088" w:type="dxa"/>
            <w:shd w:val="clear" w:color="auto" w:fill="auto"/>
            <w:vAlign w:val="center"/>
          </w:tcPr>
          <w:p w14:paraId="7725A1CC" w14:textId="77777777" w:rsidR="002B20F0" w:rsidRDefault="002B20F0" w:rsidP="002B20F0">
            <w:pPr>
              <w:rPr>
                <w:rFonts w:ascii="Arial" w:hAnsi="Arial" w:cs="Arial"/>
                <w:b/>
                <w:sz w:val="22"/>
                <w:szCs w:val="22"/>
                <w:lang w:val="tr-TR" w:eastAsia="tr-TR"/>
              </w:rPr>
            </w:pPr>
            <w:r>
              <w:rPr>
                <w:rFonts w:ascii="Arial" w:hAnsi="Arial" w:cs="Arial"/>
                <w:b/>
                <w:sz w:val="22"/>
                <w:szCs w:val="22"/>
                <w:lang w:val="tr-TR" w:eastAsia="tr-TR"/>
              </w:rPr>
              <w:t xml:space="preserve">25 </w:t>
            </w:r>
          </w:p>
        </w:tc>
        <w:tc>
          <w:tcPr>
            <w:tcW w:w="7951" w:type="dxa"/>
            <w:shd w:val="clear" w:color="auto" w:fill="auto"/>
            <w:vAlign w:val="center"/>
          </w:tcPr>
          <w:p w14:paraId="79BCFE3A" w14:textId="7F82CFC6" w:rsidR="002B20F0" w:rsidRPr="00A27099" w:rsidRDefault="000B7A7B" w:rsidP="002B20F0">
            <w:pPr>
              <w:spacing w:line="276" w:lineRule="auto"/>
              <w:contextualSpacing/>
              <w:jc w:val="both"/>
              <w:rPr>
                <w:rFonts w:ascii="Arial" w:hAnsi="Arial" w:cs="Arial"/>
                <w:sz w:val="22"/>
                <w:szCs w:val="22"/>
              </w:rPr>
            </w:pPr>
            <w:r w:rsidRPr="000B7A7B">
              <w:rPr>
                <w:rFonts w:eastAsia="DejaVu Sans" w:cs="Calibri"/>
                <w:color w:val="000000"/>
                <w:sz w:val="18"/>
                <w:szCs w:val="20"/>
                <w:lang w:val="en-AU" w:eastAsia="zh-CN"/>
              </w:rPr>
              <w:t>GÜMÜŞEL GÜNSELİ (2019).  Köy Enstitülerinin Yarattığı Yeni Aydın Tipolojisi ve Mahmut Makal.  IV. Uluslararası Rating Academy Kongresi: “Köy Enstitüleri ve Eğitimde Yeni Arayışlar” (Özet Bildiri/Sözlü Sunum)</w:t>
            </w:r>
          </w:p>
        </w:tc>
      </w:tr>
      <w:tr w:rsidR="002B20F0" w:rsidRPr="00D14328" w14:paraId="3129E8F9" w14:textId="77777777" w:rsidTr="0071113D">
        <w:trPr>
          <w:trHeight w:val="454"/>
        </w:trPr>
        <w:tc>
          <w:tcPr>
            <w:tcW w:w="2088" w:type="dxa"/>
            <w:shd w:val="clear" w:color="auto" w:fill="auto"/>
            <w:vAlign w:val="center"/>
          </w:tcPr>
          <w:p w14:paraId="45903390" w14:textId="77777777" w:rsidR="002B20F0" w:rsidRDefault="002B20F0" w:rsidP="002B20F0">
            <w:pPr>
              <w:rPr>
                <w:rFonts w:ascii="Arial" w:hAnsi="Arial" w:cs="Arial"/>
                <w:b/>
                <w:sz w:val="22"/>
                <w:szCs w:val="22"/>
                <w:lang w:val="tr-TR" w:eastAsia="tr-TR"/>
              </w:rPr>
            </w:pPr>
            <w:r>
              <w:rPr>
                <w:rFonts w:ascii="Arial" w:hAnsi="Arial" w:cs="Arial"/>
                <w:b/>
                <w:sz w:val="22"/>
                <w:szCs w:val="22"/>
                <w:lang w:val="tr-TR" w:eastAsia="tr-TR"/>
              </w:rPr>
              <w:t>26</w:t>
            </w:r>
          </w:p>
        </w:tc>
        <w:tc>
          <w:tcPr>
            <w:tcW w:w="7951" w:type="dxa"/>
            <w:shd w:val="clear" w:color="auto" w:fill="auto"/>
            <w:vAlign w:val="center"/>
          </w:tcPr>
          <w:p w14:paraId="4816E3B1" w14:textId="75DBAF2E" w:rsidR="002B20F0" w:rsidRPr="00392495" w:rsidRDefault="000B7A7B" w:rsidP="002B20F0">
            <w:pPr>
              <w:spacing w:line="276" w:lineRule="auto"/>
              <w:contextualSpacing/>
              <w:jc w:val="both"/>
              <w:rPr>
                <w:rFonts w:ascii="Arial" w:hAnsi="Arial" w:cs="Arial"/>
                <w:sz w:val="22"/>
                <w:szCs w:val="22"/>
              </w:rPr>
            </w:pPr>
            <w:r w:rsidRPr="000B7A7B">
              <w:rPr>
                <w:rFonts w:eastAsia="DejaVu Sans"/>
                <w:color w:val="000000"/>
                <w:sz w:val="18"/>
                <w:szCs w:val="20"/>
                <w:lang w:val="tr-TR" w:eastAsia="tr-TR"/>
              </w:rPr>
              <w:t>GÜMÜŞEL GÜNSELİ (2019).  Atatürk Dönemi Milli Eğitim Politikaları ve Milliyetçilik.  ASEAD 5. Uluslararası Sosyal Bilimler Sempozyumu (Özet Bildiri/Sözlü Sunum)(</w:t>
            </w:r>
          </w:p>
        </w:tc>
      </w:tr>
      <w:tr w:rsidR="00DB6A45" w:rsidRPr="00D14328" w14:paraId="0FD904A5" w14:textId="77777777" w:rsidTr="0071113D">
        <w:trPr>
          <w:trHeight w:val="454"/>
        </w:trPr>
        <w:tc>
          <w:tcPr>
            <w:tcW w:w="2088" w:type="dxa"/>
            <w:shd w:val="clear" w:color="auto" w:fill="auto"/>
            <w:vAlign w:val="center"/>
          </w:tcPr>
          <w:p w14:paraId="187AC8B9" w14:textId="50014621" w:rsidR="00DB6A45" w:rsidRDefault="00DD2418" w:rsidP="002B20F0">
            <w:pPr>
              <w:rPr>
                <w:rFonts w:ascii="Arial" w:hAnsi="Arial" w:cs="Arial"/>
                <w:b/>
                <w:sz w:val="22"/>
                <w:szCs w:val="22"/>
                <w:lang w:val="tr-TR" w:eastAsia="tr-TR"/>
              </w:rPr>
            </w:pPr>
            <w:r>
              <w:rPr>
                <w:rFonts w:ascii="Arial" w:hAnsi="Arial" w:cs="Arial"/>
                <w:b/>
                <w:sz w:val="22"/>
                <w:szCs w:val="22"/>
                <w:lang w:val="tr-TR" w:eastAsia="tr-TR"/>
              </w:rPr>
              <w:t>27</w:t>
            </w:r>
          </w:p>
        </w:tc>
        <w:tc>
          <w:tcPr>
            <w:tcW w:w="7951" w:type="dxa"/>
            <w:shd w:val="clear" w:color="auto" w:fill="auto"/>
            <w:vAlign w:val="center"/>
          </w:tcPr>
          <w:p w14:paraId="39731AD4" w14:textId="751057A3" w:rsidR="00DB6A45" w:rsidRPr="00392495" w:rsidRDefault="000B7A7B" w:rsidP="002B20F0">
            <w:pPr>
              <w:spacing w:line="276" w:lineRule="auto"/>
              <w:contextualSpacing/>
              <w:jc w:val="both"/>
              <w:rPr>
                <w:rFonts w:ascii="Arial" w:hAnsi="Arial" w:cs="Arial"/>
                <w:sz w:val="22"/>
                <w:szCs w:val="22"/>
              </w:rPr>
            </w:pPr>
            <w:r w:rsidRPr="000B7A7B">
              <w:rPr>
                <w:rFonts w:eastAsia="DejaVu Sans"/>
                <w:color w:val="000000"/>
                <w:sz w:val="18"/>
                <w:szCs w:val="20"/>
                <w:lang w:val="tr-TR" w:eastAsia="tr-TR"/>
              </w:rPr>
              <w:t>GÜMÜŞEL GÜNSELİ (2019).  Türkiye’nin Ulus Kimlik İnşaasında Kadın Militarizasyonu.  5th Eurasian Conference on Language and Social Sciences (Özet Bildiri/Sözlü Sunum</w:t>
            </w:r>
          </w:p>
        </w:tc>
      </w:tr>
      <w:tr w:rsidR="000B7A7B" w:rsidRPr="00D14328" w14:paraId="60B5C198" w14:textId="77777777" w:rsidTr="0071113D">
        <w:trPr>
          <w:trHeight w:val="454"/>
        </w:trPr>
        <w:tc>
          <w:tcPr>
            <w:tcW w:w="2088" w:type="dxa"/>
            <w:shd w:val="clear" w:color="auto" w:fill="auto"/>
            <w:vAlign w:val="center"/>
          </w:tcPr>
          <w:p w14:paraId="1A9DF22C" w14:textId="103F8E05" w:rsidR="000B7A7B" w:rsidRDefault="00DD2418" w:rsidP="000B7A7B">
            <w:pPr>
              <w:rPr>
                <w:rFonts w:ascii="Arial" w:hAnsi="Arial" w:cs="Arial"/>
                <w:b/>
                <w:sz w:val="22"/>
                <w:szCs w:val="22"/>
                <w:lang w:val="tr-TR" w:eastAsia="tr-TR"/>
              </w:rPr>
            </w:pPr>
            <w:r>
              <w:rPr>
                <w:rFonts w:ascii="Arial" w:hAnsi="Arial" w:cs="Arial"/>
                <w:b/>
                <w:sz w:val="22"/>
                <w:szCs w:val="22"/>
                <w:lang w:val="tr-TR" w:eastAsia="tr-TR"/>
              </w:rPr>
              <w:t>28</w:t>
            </w:r>
          </w:p>
        </w:tc>
        <w:tc>
          <w:tcPr>
            <w:tcW w:w="7951" w:type="dxa"/>
            <w:tcBorders>
              <w:top w:val="nil"/>
              <w:left w:val="single" w:sz="2" w:space="0" w:color="000001"/>
              <w:bottom w:val="single" w:sz="2" w:space="0" w:color="000001"/>
              <w:right w:val="nil"/>
            </w:tcBorders>
            <w:shd w:val="clear" w:color="auto" w:fill="FFFFFF"/>
          </w:tcPr>
          <w:p w14:paraId="386047F8" w14:textId="5BD44BF8" w:rsidR="000B7A7B" w:rsidRPr="00392495" w:rsidRDefault="000B7A7B" w:rsidP="000B7A7B">
            <w:pPr>
              <w:spacing w:line="276" w:lineRule="auto"/>
              <w:contextualSpacing/>
              <w:jc w:val="both"/>
              <w:rPr>
                <w:rFonts w:ascii="Arial" w:hAnsi="Arial" w:cs="Arial"/>
                <w:sz w:val="22"/>
                <w:szCs w:val="22"/>
              </w:rPr>
            </w:pPr>
            <w:r w:rsidRPr="002A61D7">
              <w:rPr>
                <w:rFonts w:eastAsia="DejaVu Sans"/>
                <w:color w:val="000000"/>
                <w:sz w:val="18"/>
                <w:lang w:val="tr-TR" w:eastAsia="tr-TR"/>
              </w:rPr>
              <w:t>Sultan Abdülaziz Darbesi ve Sabık Sultanın Ölümü (2020)., GÜMÜŞEL GÜNSELİ,  Berikan Yayınevi, Basım sayısı:1, Sayfa Sayısı 69, ISBN:978-625-7049-68-9, Türkçe(Bilimsel Kitap)</w:t>
            </w:r>
            <w:r w:rsidR="00DD2418">
              <w:rPr>
                <w:rFonts w:eastAsia="DejaVu Sans"/>
                <w:color w:val="000000"/>
                <w:sz w:val="18"/>
                <w:lang w:val="tr-TR" w:eastAsia="tr-TR"/>
              </w:rPr>
              <w:t xml:space="preserve"> </w:t>
            </w:r>
          </w:p>
        </w:tc>
      </w:tr>
      <w:tr w:rsidR="000B7A7B" w:rsidRPr="00D14328" w14:paraId="67FB86EB" w14:textId="77777777" w:rsidTr="0071113D">
        <w:trPr>
          <w:trHeight w:val="454"/>
        </w:trPr>
        <w:tc>
          <w:tcPr>
            <w:tcW w:w="2088" w:type="dxa"/>
            <w:shd w:val="clear" w:color="auto" w:fill="auto"/>
            <w:vAlign w:val="center"/>
          </w:tcPr>
          <w:p w14:paraId="3B523A2D" w14:textId="0D565918" w:rsidR="000B7A7B" w:rsidRDefault="00DD2418" w:rsidP="000B7A7B">
            <w:pPr>
              <w:rPr>
                <w:rFonts w:ascii="Arial" w:hAnsi="Arial" w:cs="Arial"/>
                <w:b/>
                <w:sz w:val="22"/>
                <w:szCs w:val="22"/>
                <w:lang w:val="tr-TR" w:eastAsia="tr-TR"/>
              </w:rPr>
            </w:pPr>
            <w:r>
              <w:rPr>
                <w:rFonts w:ascii="Arial" w:hAnsi="Arial" w:cs="Arial"/>
                <w:b/>
                <w:sz w:val="22"/>
                <w:szCs w:val="22"/>
                <w:lang w:val="tr-TR" w:eastAsia="tr-TR"/>
              </w:rPr>
              <w:t>29</w:t>
            </w:r>
          </w:p>
        </w:tc>
        <w:tc>
          <w:tcPr>
            <w:tcW w:w="7951" w:type="dxa"/>
            <w:shd w:val="clear" w:color="auto" w:fill="auto"/>
            <w:vAlign w:val="center"/>
          </w:tcPr>
          <w:p w14:paraId="5C8EA923" w14:textId="78E35D9F" w:rsidR="000B7A7B" w:rsidRPr="00392495" w:rsidRDefault="00DD2418" w:rsidP="000B7A7B">
            <w:pPr>
              <w:spacing w:line="276" w:lineRule="auto"/>
              <w:contextualSpacing/>
              <w:jc w:val="both"/>
              <w:rPr>
                <w:rFonts w:ascii="Arial" w:hAnsi="Arial" w:cs="Arial"/>
                <w:sz w:val="22"/>
                <w:szCs w:val="22"/>
              </w:rPr>
            </w:pPr>
            <w:r w:rsidRPr="00DD2418">
              <w:rPr>
                <w:rFonts w:eastAsia="DejaVu Sans"/>
                <w:color w:val="000000"/>
                <w:sz w:val="18"/>
                <w:szCs w:val="20"/>
                <w:lang w:val="tr-TR" w:eastAsia="tr-TR"/>
              </w:rPr>
              <w:t>Türk Tipi Kurumsal Filantropinin Tarihi Bir Tezahürü: Dünden Bugüne Hilal-İ Ahmer Cemiyeti ve Gençlik Teşkilatı (2020)., GÜMÜŞEL GÜNSELİ,  Berikan Yayınevi, Basım sayısı:1, Sayfa Sayısı 88, ISBN:978-625-7049-81-8, Türkçe(Bilimsel Kitap)</w:t>
            </w:r>
          </w:p>
        </w:tc>
      </w:tr>
      <w:tr w:rsidR="000B7A7B" w:rsidRPr="00D14328" w14:paraId="686ECA00" w14:textId="77777777" w:rsidTr="0071113D">
        <w:trPr>
          <w:trHeight w:val="454"/>
        </w:trPr>
        <w:tc>
          <w:tcPr>
            <w:tcW w:w="2088" w:type="dxa"/>
            <w:shd w:val="clear" w:color="auto" w:fill="auto"/>
            <w:vAlign w:val="center"/>
          </w:tcPr>
          <w:p w14:paraId="497F96D4" w14:textId="7C7239B1" w:rsidR="000B7A7B" w:rsidRDefault="00DD2418" w:rsidP="000B7A7B">
            <w:pPr>
              <w:rPr>
                <w:rFonts w:ascii="Arial" w:hAnsi="Arial" w:cs="Arial"/>
                <w:b/>
                <w:sz w:val="22"/>
                <w:szCs w:val="22"/>
                <w:lang w:val="tr-TR" w:eastAsia="tr-TR"/>
              </w:rPr>
            </w:pPr>
            <w:r>
              <w:rPr>
                <w:rFonts w:ascii="Arial" w:hAnsi="Arial" w:cs="Arial"/>
                <w:b/>
                <w:sz w:val="22"/>
                <w:szCs w:val="22"/>
                <w:lang w:val="tr-TR" w:eastAsia="tr-TR"/>
              </w:rPr>
              <w:t>30</w:t>
            </w:r>
          </w:p>
        </w:tc>
        <w:tc>
          <w:tcPr>
            <w:tcW w:w="7951" w:type="dxa"/>
            <w:shd w:val="clear" w:color="auto" w:fill="auto"/>
            <w:vAlign w:val="center"/>
          </w:tcPr>
          <w:p w14:paraId="3ECA0D58" w14:textId="118E701C" w:rsidR="000B7A7B" w:rsidRPr="00392495" w:rsidRDefault="00F04F85" w:rsidP="000B7A7B">
            <w:pPr>
              <w:spacing w:line="276" w:lineRule="auto"/>
              <w:contextualSpacing/>
              <w:jc w:val="both"/>
              <w:rPr>
                <w:rFonts w:ascii="Arial" w:hAnsi="Arial" w:cs="Arial"/>
                <w:sz w:val="22"/>
                <w:szCs w:val="22"/>
              </w:rPr>
            </w:pPr>
            <w:r w:rsidRPr="00F04F85">
              <w:rPr>
                <w:rFonts w:eastAsia="DejaVu Sans"/>
                <w:color w:val="000000"/>
                <w:sz w:val="18"/>
                <w:szCs w:val="20"/>
                <w:lang w:val="tr-TR" w:eastAsia="tr-TR"/>
              </w:rPr>
              <w:t>Tarih Alanında Uluslararası Araştırmalar, Bölüm adı:(Vidinli Tevfik Paşa ve Cebir Hatti) (2023)., GÜMÜŞEL GÜNSELİ,  Platanus Publishing, Editör:KARAER NİHAT, Basım sayısı:1, Sayfa Sayısı 96, ISBN:978-625-6971-32-5, Türkçe(Bilimsel Kitap)</w:t>
            </w:r>
          </w:p>
        </w:tc>
      </w:tr>
      <w:tr w:rsidR="000B7A7B" w:rsidRPr="00D14328" w14:paraId="68A95B97" w14:textId="77777777" w:rsidTr="0071113D">
        <w:trPr>
          <w:trHeight w:val="454"/>
        </w:trPr>
        <w:tc>
          <w:tcPr>
            <w:tcW w:w="2088" w:type="dxa"/>
            <w:shd w:val="clear" w:color="auto" w:fill="auto"/>
            <w:vAlign w:val="center"/>
          </w:tcPr>
          <w:p w14:paraId="655732C0" w14:textId="67A7CFA9" w:rsidR="000B7A7B" w:rsidRDefault="00DD2418" w:rsidP="000B7A7B">
            <w:pPr>
              <w:rPr>
                <w:rFonts w:ascii="Arial" w:hAnsi="Arial" w:cs="Arial"/>
                <w:b/>
                <w:sz w:val="22"/>
                <w:szCs w:val="22"/>
                <w:lang w:val="tr-TR" w:eastAsia="tr-TR"/>
              </w:rPr>
            </w:pPr>
            <w:r>
              <w:rPr>
                <w:rFonts w:ascii="Arial" w:hAnsi="Arial" w:cs="Arial"/>
                <w:b/>
                <w:sz w:val="22"/>
                <w:szCs w:val="22"/>
                <w:lang w:val="tr-TR" w:eastAsia="tr-TR"/>
              </w:rPr>
              <w:t>31</w:t>
            </w:r>
          </w:p>
        </w:tc>
        <w:tc>
          <w:tcPr>
            <w:tcW w:w="7951" w:type="dxa"/>
            <w:shd w:val="clear" w:color="auto" w:fill="auto"/>
            <w:vAlign w:val="center"/>
          </w:tcPr>
          <w:p w14:paraId="5D42D9C6" w14:textId="73354963" w:rsidR="000B7A7B" w:rsidRPr="00392495" w:rsidRDefault="00F04F85" w:rsidP="000B7A7B">
            <w:pPr>
              <w:spacing w:line="276" w:lineRule="auto"/>
              <w:contextualSpacing/>
              <w:jc w:val="both"/>
              <w:rPr>
                <w:rFonts w:ascii="Arial" w:hAnsi="Arial" w:cs="Arial"/>
                <w:sz w:val="22"/>
                <w:szCs w:val="22"/>
              </w:rPr>
            </w:pPr>
            <w:r w:rsidRPr="00F04F85">
              <w:rPr>
                <w:rFonts w:eastAsia="DejaVu Sans" w:cs="Calibri"/>
                <w:color w:val="000000"/>
                <w:sz w:val="18"/>
                <w:szCs w:val="20"/>
                <w:lang w:val="en-AU" w:eastAsia="zh-CN"/>
              </w:rPr>
              <w:t>İş Hayatında Kadın Çalışanlar Türkiye-İngiltere Karşılaştırması, Bölüm adı:(Gündelikçi Kadın Çalışanlar ve Hakları Türkiye-İngiltere Karşılaştırması) (2023)., GÜMÜŞEL GÜNSELİ, NURDAN Gülçin Tuğba,  Eğitim Yayınevi, Editör:Çağla Demir, Nurcan Çetiner, Basım sayısı:1, Sayfa Sayısı 230, ISBN:978-625-6489-43-1, Türkçe(Bilimsel Kitap</w:t>
            </w:r>
            <w:r>
              <w:rPr>
                <w:rFonts w:eastAsia="DejaVu Sans" w:cs="Calibri"/>
                <w:color w:val="000000"/>
                <w:sz w:val="18"/>
                <w:szCs w:val="20"/>
                <w:lang w:val="en-AU" w:eastAsia="zh-CN"/>
              </w:rPr>
              <w:t>)</w:t>
            </w:r>
          </w:p>
        </w:tc>
      </w:tr>
      <w:tr w:rsidR="000B7A7B" w:rsidRPr="00D14328" w14:paraId="7418895A" w14:textId="77777777" w:rsidTr="0071113D">
        <w:trPr>
          <w:trHeight w:val="454"/>
        </w:trPr>
        <w:tc>
          <w:tcPr>
            <w:tcW w:w="2088" w:type="dxa"/>
            <w:shd w:val="clear" w:color="auto" w:fill="auto"/>
            <w:vAlign w:val="center"/>
          </w:tcPr>
          <w:p w14:paraId="610C5BAD" w14:textId="5B870056" w:rsidR="000B7A7B" w:rsidRDefault="00DD2418" w:rsidP="000B7A7B">
            <w:pPr>
              <w:rPr>
                <w:rFonts w:ascii="Arial" w:hAnsi="Arial" w:cs="Arial"/>
                <w:b/>
                <w:sz w:val="22"/>
                <w:szCs w:val="22"/>
                <w:lang w:val="tr-TR" w:eastAsia="tr-TR"/>
              </w:rPr>
            </w:pPr>
            <w:r>
              <w:rPr>
                <w:rFonts w:ascii="Arial" w:hAnsi="Arial" w:cs="Arial"/>
                <w:b/>
                <w:sz w:val="22"/>
                <w:szCs w:val="22"/>
                <w:lang w:val="tr-TR" w:eastAsia="tr-TR"/>
              </w:rPr>
              <w:t>32</w:t>
            </w:r>
          </w:p>
        </w:tc>
        <w:tc>
          <w:tcPr>
            <w:tcW w:w="7951" w:type="dxa"/>
            <w:shd w:val="clear" w:color="auto" w:fill="auto"/>
            <w:vAlign w:val="center"/>
          </w:tcPr>
          <w:p w14:paraId="3225ED97" w14:textId="336BA08E" w:rsidR="000B7A7B" w:rsidRPr="00392495" w:rsidRDefault="009C012F" w:rsidP="000B7A7B">
            <w:pPr>
              <w:spacing w:line="276" w:lineRule="auto"/>
              <w:contextualSpacing/>
              <w:jc w:val="both"/>
              <w:rPr>
                <w:rFonts w:ascii="Arial" w:hAnsi="Arial" w:cs="Arial"/>
                <w:sz w:val="22"/>
                <w:szCs w:val="22"/>
              </w:rPr>
            </w:pPr>
            <w:r w:rsidRPr="009C012F">
              <w:rPr>
                <w:rFonts w:eastAsia="DejaVu Sans"/>
                <w:color w:val="000000"/>
                <w:sz w:val="18"/>
                <w:szCs w:val="20"/>
                <w:lang w:val="tr-TR" w:eastAsia="tr-TR"/>
              </w:rPr>
              <w:t>Dijital İnsan Kaynakları Pazarlaması, Bölüm adı:(Dijital Pazarlama Açısından İnsan Kaynakları Yönetiminin Gelişimi) (2022)., GÜMÜŞEL GÜNSELİ,  Efe Akademik Yayıncılık, Editör:DEMİR ÇAĞLA, GÖKTAŞ BORA, Basım sayısı:1, Sayfa Sayısı 580, ISBN:978-625-6954-72-4, Türkçe(Bilimsel Kitap</w:t>
            </w:r>
          </w:p>
        </w:tc>
      </w:tr>
      <w:tr w:rsidR="005415D5" w:rsidRPr="00D14328" w14:paraId="4F5358EC" w14:textId="77777777" w:rsidTr="0071113D">
        <w:trPr>
          <w:trHeight w:val="454"/>
        </w:trPr>
        <w:tc>
          <w:tcPr>
            <w:tcW w:w="2088" w:type="dxa"/>
            <w:shd w:val="clear" w:color="auto" w:fill="auto"/>
            <w:vAlign w:val="center"/>
          </w:tcPr>
          <w:p w14:paraId="355D4921" w14:textId="77927569" w:rsidR="005415D5" w:rsidRDefault="005415D5" w:rsidP="000B7A7B">
            <w:pPr>
              <w:rPr>
                <w:rFonts w:ascii="Arial" w:hAnsi="Arial" w:cs="Arial"/>
                <w:b/>
                <w:sz w:val="22"/>
                <w:szCs w:val="22"/>
                <w:lang w:val="tr-TR" w:eastAsia="tr-TR"/>
              </w:rPr>
            </w:pPr>
            <w:r>
              <w:rPr>
                <w:rFonts w:ascii="Arial" w:hAnsi="Arial" w:cs="Arial"/>
                <w:b/>
                <w:sz w:val="22"/>
                <w:szCs w:val="22"/>
                <w:lang w:val="tr-TR" w:eastAsia="tr-TR"/>
              </w:rPr>
              <w:t>33</w:t>
            </w:r>
          </w:p>
        </w:tc>
        <w:tc>
          <w:tcPr>
            <w:tcW w:w="7951" w:type="dxa"/>
            <w:shd w:val="clear" w:color="auto" w:fill="auto"/>
            <w:vAlign w:val="center"/>
          </w:tcPr>
          <w:p w14:paraId="56CB4643" w14:textId="1E8D2821" w:rsidR="005415D5" w:rsidRPr="00392495" w:rsidRDefault="009C012F" w:rsidP="000B7A7B">
            <w:pPr>
              <w:spacing w:line="276" w:lineRule="auto"/>
              <w:contextualSpacing/>
              <w:jc w:val="both"/>
              <w:rPr>
                <w:rFonts w:ascii="Arial" w:hAnsi="Arial" w:cs="Arial"/>
                <w:sz w:val="22"/>
                <w:szCs w:val="22"/>
              </w:rPr>
            </w:pPr>
            <w:r w:rsidRPr="009C012F">
              <w:rPr>
                <w:rFonts w:eastAsia="DejaVu Sans"/>
                <w:color w:val="000000"/>
                <w:sz w:val="18"/>
                <w:szCs w:val="20"/>
                <w:lang w:val="tr-TR" w:eastAsia="tr-TR"/>
              </w:rPr>
              <w:t>Sosyal Bilimlerde Seçme Konular – 6, Bölüm adı:(The Times Gazetesine Göre Kırım Savaşı ve Osmanlı Borçları (1853-1856)) (2022)., GÜMÜŞEL GÜNSELİ,  İksad Yayınevi, Editör:ÇİFTÇİ HASAN, YILDIZ SEVCAN, Basım sayısı:1, Sayfa Sayısı 388, ISBN:978-625-8323-01-6, Türkçe(Bilimsel Kitap</w:t>
            </w:r>
          </w:p>
        </w:tc>
      </w:tr>
      <w:tr w:rsidR="005415D5" w:rsidRPr="00D14328" w14:paraId="7B10572B" w14:textId="77777777" w:rsidTr="0071113D">
        <w:trPr>
          <w:trHeight w:val="454"/>
        </w:trPr>
        <w:tc>
          <w:tcPr>
            <w:tcW w:w="2088" w:type="dxa"/>
            <w:shd w:val="clear" w:color="auto" w:fill="auto"/>
            <w:vAlign w:val="center"/>
          </w:tcPr>
          <w:p w14:paraId="07BFF8C0" w14:textId="031F701F" w:rsidR="005415D5" w:rsidRDefault="005415D5" w:rsidP="000B7A7B">
            <w:pPr>
              <w:rPr>
                <w:rFonts w:ascii="Arial" w:hAnsi="Arial" w:cs="Arial"/>
                <w:b/>
                <w:sz w:val="22"/>
                <w:szCs w:val="22"/>
                <w:lang w:val="tr-TR" w:eastAsia="tr-TR"/>
              </w:rPr>
            </w:pPr>
            <w:r>
              <w:rPr>
                <w:rFonts w:ascii="Arial" w:hAnsi="Arial" w:cs="Arial"/>
                <w:b/>
                <w:sz w:val="22"/>
                <w:szCs w:val="22"/>
                <w:lang w:val="tr-TR" w:eastAsia="tr-TR"/>
              </w:rPr>
              <w:t>34</w:t>
            </w:r>
          </w:p>
        </w:tc>
        <w:tc>
          <w:tcPr>
            <w:tcW w:w="7951" w:type="dxa"/>
            <w:shd w:val="clear" w:color="auto" w:fill="auto"/>
            <w:vAlign w:val="center"/>
          </w:tcPr>
          <w:p w14:paraId="6AB69F76" w14:textId="1825B189" w:rsidR="005415D5" w:rsidRPr="00392495" w:rsidRDefault="009C012F" w:rsidP="000B7A7B">
            <w:pPr>
              <w:spacing w:line="276" w:lineRule="auto"/>
              <w:contextualSpacing/>
              <w:jc w:val="both"/>
              <w:rPr>
                <w:rFonts w:ascii="Arial" w:hAnsi="Arial" w:cs="Arial"/>
                <w:sz w:val="22"/>
                <w:szCs w:val="22"/>
              </w:rPr>
            </w:pPr>
            <w:r w:rsidRPr="009C012F">
              <w:rPr>
                <w:rFonts w:eastAsia="DejaVu Sans"/>
                <w:color w:val="000000"/>
                <w:sz w:val="18"/>
                <w:szCs w:val="20"/>
                <w:lang w:val="tr-TR" w:eastAsia="tr-TR"/>
              </w:rPr>
              <w:t>Beşeri ve Sosyal Bilimlerde Kavramsal ve Uygulamalı Araştırmalar, Bölüm adı:(Edebiyat Ve Sinemada Türk Miti: “Harem” Örneği) (2020)., GÜMÜŞEL GÜNSELİ,  Duvar Yayınları, Editör:ÇELEBİ FURKAN, Basım sayısı:1, Sayfa Sayısı 641, ISBN:978-625-7680-17-2, Türkçe(Bilimsel Kitap)</w:t>
            </w:r>
          </w:p>
        </w:tc>
      </w:tr>
      <w:tr w:rsidR="005415D5" w:rsidRPr="00D14328" w14:paraId="58402A05" w14:textId="77777777" w:rsidTr="0071113D">
        <w:trPr>
          <w:trHeight w:val="454"/>
        </w:trPr>
        <w:tc>
          <w:tcPr>
            <w:tcW w:w="2088" w:type="dxa"/>
            <w:shd w:val="clear" w:color="auto" w:fill="auto"/>
            <w:vAlign w:val="center"/>
          </w:tcPr>
          <w:p w14:paraId="2DDFD089" w14:textId="3C9D2F91" w:rsidR="005415D5" w:rsidRDefault="005415D5" w:rsidP="000B7A7B">
            <w:pPr>
              <w:rPr>
                <w:rFonts w:ascii="Arial" w:hAnsi="Arial" w:cs="Arial"/>
                <w:b/>
                <w:sz w:val="22"/>
                <w:szCs w:val="22"/>
                <w:lang w:val="tr-TR" w:eastAsia="tr-TR"/>
              </w:rPr>
            </w:pPr>
            <w:r>
              <w:rPr>
                <w:rFonts w:ascii="Arial" w:hAnsi="Arial" w:cs="Arial"/>
                <w:b/>
                <w:sz w:val="22"/>
                <w:szCs w:val="22"/>
                <w:lang w:val="tr-TR" w:eastAsia="tr-TR"/>
              </w:rPr>
              <w:t>35</w:t>
            </w:r>
          </w:p>
        </w:tc>
        <w:tc>
          <w:tcPr>
            <w:tcW w:w="7951" w:type="dxa"/>
            <w:shd w:val="clear" w:color="auto" w:fill="auto"/>
            <w:vAlign w:val="center"/>
          </w:tcPr>
          <w:p w14:paraId="7E4FD8E1" w14:textId="06A35549" w:rsidR="005415D5" w:rsidRPr="00392495" w:rsidRDefault="009C012F" w:rsidP="000B7A7B">
            <w:pPr>
              <w:spacing w:line="276" w:lineRule="auto"/>
              <w:contextualSpacing/>
              <w:jc w:val="both"/>
              <w:rPr>
                <w:rFonts w:ascii="Arial" w:hAnsi="Arial" w:cs="Arial"/>
                <w:sz w:val="22"/>
                <w:szCs w:val="22"/>
              </w:rPr>
            </w:pPr>
            <w:r w:rsidRPr="009C012F">
              <w:rPr>
                <w:rFonts w:eastAsia="DejaVu Sans" w:cs="Calibri"/>
                <w:color w:val="000000"/>
                <w:sz w:val="18"/>
                <w:szCs w:val="20"/>
                <w:lang w:val="en-AU" w:eastAsia="zh-CN"/>
              </w:rPr>
              <w:t>Sosyal, Beşeri ve İdari Bilimler Alanında Güncel Araştırmalar Cilt-1, Bölüm adı:(Ders Kitapları Perspektifinden Erken Cumhuriyet Döneminde Yurt Bilgisi Dersleri Vatandaşlığı) (2020)., GÜMÜŞEL GÜNSELİ,  Duvar Yayınları, Editör:SÖNMEZ SİNAN, KARA ADEM, Basım sayısı:1, Sayfa Sayısı 280, ISBN:978-625-7680-00-4, Türkçe(Bilimsel Kitap)</w:t>
            </w:r>
          </w:p>
        </w:tc>
      </w:tr>
      <w:tr w:rsidR="009C012F" w:rsidRPr="00D14328" w14:paraId="7DEBCD17" w14:textId="77777777" w:rsidTr="0018505C">
        <w:trPr>
          <w:trHeight w:val="454"/>
        </w:trPr>
        <w:tc>
          <w:tcPr>
            <w:tcW w:w="2088" w:type="dxa"/>
            <w:shd w:val="clear" w:color="auto" w:fill="auto"/>
            <w:vAlign w:val="center"/>
          </w:tcPr>
          <w:p w14:paraId="4A61536E" w14:textId="4E57B285" w:rsidR="009C012F" w:rsidRDefault="009C012F" w:rsidP="009C012F">
            <w:pPr>
              <w:rPr>
                <w:rFonts w:ascii="Arial" w:hAnsi="Arial" w:cs="Arial"/>
                <w:b/>
                <w:sz w:val="22"/>
                <w:szCs w:val="22"/>
                <w:lang w:val="tr-TR" w:eastAsia="tr-TR"/>
              </w:rPr>
            </w:pPr>
            <w:r>
              <w:rPr>
                <w:rFonts w:ascii="Arial" w:hAnsi="Arial" w:cs="Arial"/>
                <w:b/>
                <w:sz w:val="22"/>
                <w:szCs w:val="22"/>
                <w:lang w:val="tr-TR" w:eastAsia="tr-TR"/>
              </w:rPr>
              <w:t>36</w:t>
            </w:r>
          </w:p>
        </w:tc>
        <w:tc>
          <w:tcPr>
            <w:tcW w:w="7951" w:type="dxa"/>
            <w:tcBorders>
              <w:top w:val="nil"/>
              <w:left w:val="single" w:sz="2" w:space="0" w:color="000001"/>
              <w:bottom w:val="single" w:sz="2" w:space="0" w:color="000001"/>
              <w:right w:val="nil"/>
            </w:tcBorders>
            <w:shd w:val="clear" w:color="auto" w:fill="FFFFFF"/>
          </w:tcPr>
          <w:p w14:paraId="12CA820C" w14:textId="1DCFDEF2" w:rsidR="009C012F" w:rsidRPr="00392495" w:rsidRDefault="009C012F" w:rsidP="009C012F">
            <w:pPr>
              <w:spacing w:line="276" w:lineRule="auto"/>
              <w:contextualSpacing/>
              <w:jc w:val="both"/>
              <w:rPr>
                <w:rFonts w:ascii="Arial" w:hAnsi="Arial" w:cs="Arial"/>
                <w:sz w:val="22"/>
                <w:szCs w:val="22"/>
              </w:rPr>
            </w:pPr>
            <w:r w:rsidRPr="00207555">
              <w:rPr>
                <w:rFonts w:eastAsia="DejaVu Sans"/>
                <w:color w:val="000000"/>
                <w:sz w:val="18"/>
              </w:rPr>
              <w:t>New Horizons in Social, Human and Administrative Sciences, Bölüm adı:(A Comparative Analysis on Ancient Religions of the Middle East) (2019)., GÜMÜŞEL GÜNSELİ,  Gece Akademi Yayınları, Editör:SÖNMEZ SİNAN, ÖZÇOBAN ERTAN, BALKAN DURSUN, KARAKUŞ HÜSEYİN, Basım sayısı:1, Sayfa Sayısı 660, ISBN:978-605-80229-3-5, İngilizce(Bilimsel Kitap)</w:t>
            </w:r>
          </w:p>
        </w:tc>
      </w:tr>
      <w:tr w:rsidR="009C012F" w:rsidRPr="00D14328" w14:paraId="393608A7" w14:textId="77777777" w:rsidTr="0071113D">
        <w:trPr>
          <w:trHeight w:val="454"/>
        </w:trPr>
        <w:tc>
          <w:tcPr>
            <w:tcW w:w="2088" w:type="dxa"/>
            <w:shd w:val="clear" w:color="auto" w:fill="auto"/>
            <w:vAlign w:val="center"/>
          </w:tcPr>
          <w:p w14:paraId="408F06E4" w14:textId="62AB3D4E" w:rsidR="009C012F" w:rsidRDefault="009C012F" w:rsidP="009C012F">
            <w:pPr>
              <w:rPr>
                <w:rFonts w:ascii="Arial" w:hAnsi="Arial" w:cs="Arial"/>
                <w:b/>
                <w:sz w:val="22"/>
                <w:szCs w:val="22"/>
                <w:lang w:val="tr-TR" w:eastAsia="tr-TR"/>
              </w:rPr>
            </w:pPr>
            <w:r>
              <w:rPr>
                <w:rFonts w:ascii="Arial" w:hAnsi="Arial" w:cs="Arial"/>
                <w:b/>
                <w:sz w:val="22"/>
                <w:szCs w:val="22"/>
                <w:lang w:val="tr-TR" w:eastAsia="tr-TR"/>
              </w:rPr>
              <w:t>37</w:t>
            </w:r>
          </w:p>
        </w:tc>
        <w:tc>
          <w:tcPr>
            <w:tcW w:w="7951" w:type="dxa"/>
            <w:shd w:val="clear" w:color="auto" w:fill="auto"/>
            <w:vAlign w:val="center"/>
          </w:tcPr>
          <w:p w14:paraId="4A083DC2" w14:textId="13BA8C08" w:rsidR="009C012F" w:rsidRPr="00392495" w:rsidRDefault="004D0264" w:rsidP="009C012F">
            <w:pPr>
              <w:spacing w:line="276" w:lineRule="auto"/>
              <w:contextualSpacing/>
              <w:jc w:val="both"/>
              <w:rPr>
                <w:rFonts w:ascii="Arial" w:hAnsi="Arial" w:cs="Arial"/>
                <w:sz w:val="22"/>
                <w:szCs w:val="22"/>
              </w:rPr>
            </w:pPr>
            <w:r w:rsidRPr="004D0264">
              <w:rPr>
                <w:rFonts w:eastAsia="DejaVu Sans"/>
                <w:color w:val="000000"/>
                <w:sz w:val="18"/>
                <w:szCs w:val="20"/>
                <w:lang w:val="tr-TR" w:eastAsia="tr-TR"/>
              </w:rPr>
              <w:t>GÜMÜŞEL GÜNSELİ (2015).  The Times Gazetesinin Gözünden Doğu Sorunu, Osmanlı İmparatorluğu ve Tanzimat Dönemi (1838- 1878).  Atatürk Yolu Dergisi(57), 37-78., Doi: 10.1501/Tite_0000000432</w:t>
            </w:r>
          </w:p>
        </w:tc>
      </w:tr>
      <w:tr w:rsidR="009C012F" w:rsidRPr="00D14328" w14:paraId="501828F8" w14:textId="77777777" w:rsidTr="0071113D">
        <w:trPr>
          <w:trHeight w:val="454"/>
        </w:trPr>
        <w:tc>
          <w:tcPr>
            <w:tcW w:w="2088" w:type="dxa"/>
            <w:shd w:val="clear" w:color="auto" w:fill="auto"/>
            <w:vAlign w:val="center"/>
          </w:tcPr>
          <w:p w14:paraId="7D20F668" w14:textId="02373185" w:rsidR="009C012F" w:rsidRDefault="009C012F" w:rsidP="009C012F">
            <w:pPr>
              <w:rPr>
                <w:rFonts w:ascii="Arial" w:hAnsi="Arial" w:cs="Arial"/>
                <w:b/>
                <w:sz w:val="22"/>
                <w:szCs w:val="22"/>
                <w:lang w:val="tr-TR" w:eastAsia="tr-TR"/>
              </w:rPr>
            </w:pPr>
            <w:r>
              <w:rPr>
                <w:rFonts w:ascii="Arial" w:hAnsi="Arial" w:cs="Arial"/>
                <w:b/>
                <w:sz w:val="22"/>
                <w:szCs w:val="22"/>
                <w:lang w:val="tr-TR" w:eastAsia="tr-TR"/>
              </w:rPr>
              <w:t>38</w:t>
            </w:r>
          </w:p>
        </w:tc>
        <w:tc>
          <w:tcPr>
            <w:tcW w:w="7951" w:type="dxa"/>
            <w:shd w:val="clear" w:color="auto" w:fill="auto"/>
            <w:vAlign w:val="center"/>
          </w:tcPr>
          <w:p w14:paraId="7499ECA3" w14:textId="1CE40EC7" w:rsidR="009C012F" w:rsidRPr="00392495" w:rsidRDefault="004D0264" w:rsidP="009C012F">
            <w:pPr>
              <w:spacing w:line="276" w:lineRule="auto"/>
              <w:contextualSpacing/>
              <w:jc w:val="both"/>
              <w:rPr>
                <w:rFonts w:ascii="Arial" w:hAnsi="Arial" w:cs="Arial"/>
                <w:sz w:val="22"/>
                <w:szCs w:val="22"/>
              </w:rPr>
            </w:pPr>
            <w:r w:rsidRPr="004D0264">
              <w:rPr>
                <w:rFonts w:eastAsia="DejaVu Sans"/>
                <w:color w:val="000000"/>
                <w:sz w:val="18"/>
                <w:szCs w:val="20"/>
                <w:lang w:val="tr-TR" w:eastAsia="tr-TR"/>
              </w:rPr>
              <w:t>GÜMÜŞEL GÜNSELİ (2021).  Türk Tipi Lüthercilik Ve Türk Milliyetçiliği.  Atatürk Yolu Dergisi(69), 310-327., Doi: 10.46955/ankuayd.1028398</w:t>
            </w:r>
          </w:p>
        </w:tc>
      </w:tr>
      <w:tr w:rsidR="009C012F" w:rsidRPr="00D14328" w14:paraId="59B77182" w14:textId="77777777" w:rsidTr="0071113D">
        <w:trPr>
          <w:trHeight w:val="454"/>
        </w:trPr>
        <w:tc>
          <w:tcPr>
            <w:tcW w:w="2088" w:type="dxa"/>
            <w:shd w:val="clear" w:color="auto" w:fill="auto"/>
            <w:vAlign w:val="center"/>
          </w:tcPr>
          <w:p w14:paraId="7959F8D4" w14:textId="587CBE48" w:rsidR="009C012F" w:rsidRDefault="009C012F" w:rsidP="009C012F">
            <w:pPr>
              <w:rPr>
                <w:rFonts w:ascii="Arial" w:hAnsi="Arial" w:cs="Arial"/>
                <w:b/>
                <w:sz w:val="22"/>
                <w:szCs w:val="22"/>
                <w:lang w:val="tr-TR" w:eastAsia="tr-TR"/>
              </w:rPr>
            </w:pPr>
            <w:r>
              <w:rPr>
                <w:rFonts w:ascii="Arial" w:hAnsi="Arial" w:cs="Arial"/>
                <w:b/>
                <w:sz w:val="22"/>
                <w:szCs w:val="22"/>
                <w:lang w:val="tr-TR" w:eastAsia="tr-TR"/>
              </w:rPr>
              <w:t>39</w:t>
            </w:r>
          </w:p>
        </w:tc>
        <w:tc>
          <w:tcPr>
            <w:tcW w:w="7951" w:type="dxa"/>
            <w:shd w:val="clear" w:color="auto" w:fill="auto"/>
            <w:vAlign w:val="center"/>
          </w:tcPr>
          <w:p w14:paraId="0BABD282" w14:textId="33AA906C" w:rsidR="009C012F" w:rsidRPr="00392495" w:rsidRDefault="004D0264" w:rsidP="009C012F">
            <w:pPr>
              <w:spacing w:line="276" w:lineRule="auto"/>
              <w:contextualSpacing/>
              <w:jc w:val="both"/>
              <w:rPr>
                <w:rFonts w:ascii="Arial" w:hAnsi="Arial" w:cs="Arial"/>
                <w:sz w:val="22"/>
                <w:szCs w:val="22"/>
              </w:rPr>
            </w:pPr>
            <w:r w:rsidRPr="004D0264">
              <w:rPr>
                <w:rFonts w:eastAsia="DejaVu Sans" w:cs="Calibri"/>
                <w:color w:val="000000"/>
                <w:sz w:val="18"/>
                <w:szCs w:val="20"/>
                <w:lang w:val="en-AU" w:eastAsia="zh-CN"/>
              </w:rPr>
              <w:t>GÜMÜŞEL GÜNSELİ (2023).  Unipotent and Unit-Regular Elements in Certain Subrings of M2(Z).  Erzincan Üniversitesi Fen Bilimleri Enstitüsü Dergisi, 16(1), 286-294., Doi: 10.18185/erzifbed.1213747</w:t>
            </w:r>
          </w:p>
        </w:tc>
      </w:tr>
      <w:tr w:rsidR="009C012F" w:rsidRPr="00D14328" w14:paraId="16C688F0" w14:textId="77777777" w:rsidTr="0071113D">
        <w:trPr>
          <w:trHeight w:val="454"/>
        </w:trPr>
        <w:tc>
          <w:tcPr>
            <w:tcW w:w="2088" w:type="dxa"/>
            <w:shd w:val="clear" w:color="auto" w:fill="auto"/>
            <w:vAlign w:val="center"/>
          </w:tcPr>
          <w:p w14:paraId="170A7B77" w14:textId="4CB624D4" w:rsidR="009C012F" w:rsidRDefault="009C012F" w:rsidP="009C012F">
            <w:pPr>
              <w:rPr>
                <w:rFonts w:ascii="Arial" w:hAnsi="Arial" w:cs="Arial"/>
                <w:b/>
                <w:sz w:val="22"/>
                <w:szCs w:val="22"/>
                <w:lang w:val="tr-TR" w:eastAsia="tr-TR"/>
              </w:rPr>
            </w:pPr>
            <w:r>
              <w:rPr>
                <w:rFonts w:ascii="Arial" w:hAnsi="Arial" w:cs="Arial"/>
                <w:b/>
                <w:sz w:val="22"/>
                <w:szCs w:val="22"/>
                <w:lang w:val="tr-TR" w:eastAsia="tr-TR"/>
              </w:rPr>
              <w:t>40</w:t>
            </w:r>
          </w:p>
        </w:tc>
        <w:tc>
          <w:tcPr>
            <w:tcW w:w="7951" w:type="dxa"/>
            <w:shd w:val="clear" w:color="auto" w:fill="auto"/>
            <w:vAlign w:val="center"/>
          </w:tcPr>
          <w:p w14:paraId="082F39BC" w14:textId="1C3F2FFC" w:rsidR="009C012F" w:rsidRPr="00392495" w:rsidRDefault="004D0264" w:rsidP="009C012F">
            <w:pPr>
              <w:spacing w:line="276" w:lineRule="auto"/>
              <w:contextualSpacing/>
              <w:jc w:val="both"/>
              <w:rPr>
                <w:rFonts w:ascii="Arial" w:hAnsi="Arial" w:cs="Arial"/>
                <w:sz w:val="22"/>
                <w:szCs w:val="22"/>
              </w:rPr>
            </w:pPr>
            <w:r w:rsidRPr="004D0264">
              <w:rPr>
                <w:rFonts w:eastAsia="DejaVu Sans" w:cs="Calibri"/>
                <w:color w:val="000000"/>
                <w:sz w:val="18"/>
                <w:szCs w:val="20"/>
                <w:lang w:val="en-AU" w:eastAsia="zh-CN"/>
              </w:rPr>
              <w:t>GÜMÜŞEL GÜNSELİ (2022).  Azerbaycan’ın Mehmet Akif’i: Bahtiyar Vahapzade Bir Vatan Şairinin Portresi.  5. Ulusal Başkent Disiplinler Arası Bilimsel Çalışma Kongreleri (Tam Metin Bildiri/Sözlü Sunum)</w:t>
            </w:r>
          </w:p>
        </w:tc>
      </w:tr>
      <w:tr w:rsidR="009C012F" w:rsidRPr="00D14328" w14:paraId="6479A35A" w14:textId="77777777" w:rsidTr="0071113D">
        <w:trPr>
          <w:trHeight w:val="454"/>
        </w:trPr>
        <w:tc>
          <w:tcPr>
            <w:tcW w:w="2088" w:type="dxa"/>
            <w:shd w:val="clear" w:color="auto" w:fill="auto"/>
            <w:vAlign w:val="center"/>
          </w:tcPr>
          <w:p w14:paraId="77F870C2" w14:textId="2B86D50C" w:rsidR="009C012F" w:rsidRDefault="009C012F" w:rsidP="009C012F">
            <w:pPr>
              <w:rPr>
                <w:rFonts w:ascii="Arial" w:hAnsi="Arial" w:cs="Arial"/>
                <w:b/>
                <w:sz w:val="22"/>
                <w:szCs w:val="22"/>
                <w:lang w:val="tr-TR" w:eastAsia="tr-TR"/>
              </w:rPr>
            </w:pPr>
            <w:r>
              <w:rPr>
                <w:rFonts w:ascii="Arial" w:hAnsi="Arial" w:cs="Arial"/>
                <w:b/>
                <w:sz w:val="22"/>
                <w:szCs w:val="22"/>
                <w:lang w:val="tr-TR" w:eastAsia="tr-TR"/>
              </w:rPr>
              <w:t>41</w:t>
            </w:r>
          </w:p>
        </w:tc>
        <w:tc>
          <w:tcPr>
            <w:tcW w:w="7951" w:type="dxa"/>
            <w:shd w:val="clear" w:color="auto" w:fill="auto"/>
            <w:vAlign w:val="center"/>
          </w:tcPr>
          <w:p w14:paraId="110AC022" w14:textId="7875FB83" w:rsidR="009C012F" w:rsidRPr="00392495" w:rsidRDefault="00560307" w:rsidP="009C012F">
            <w:pPr>
              <w:spacing w:line="276" w:lineRule="auto"/>
              <w:contextualSpacing/>
              <w:jc w:val="both"/>
              <w:rPr>
                <w:rFonts w:ascii="Arial" w:hAnsi="Arial" w:cs="Arial"/>
                <w:sz w:val="22"/>
                <w:szCs w:val="22"/>
              </w:rPr>
            </w:pPr>
            <w:r w:rsidRPr="00560307">
              <w:rPr>
                <w:rFonts w:eastAsia="DejaVu Sans" w:cs="Calibri"/>
                <w:color w:val="000000"/>
                <w:sz w:val="18"/>
                <w:szCs w:val="20"/>
                <w:lang w:val="en-AU" w:eastAsia="zh-CN"/>
              </w:rPr>
              <w:t>Sosyal Medyada Ankara (2019)., GÜMÜŞEL GÜNSELİ,  Atılım Üniversitesi Yayınları, Editör:GÜMÜŞEL GÜNSELİ, Basım sayısı:1, Sayfa Sayısı 66, ISBN:978-975-6707-59-3, Türkçe(Bilimsel Kitap)</w:t>
            </w:r>
          </w:p>
        </w:tc>
      </w:tr>
      <w:tr w:rsidR="009C012F" w:rsidRPr="00D14328" w14:paraId="2F231664" w14:textId="77777777" w:rsidTr="0071113D">
        <w:trPr>
          <w:trHeight w:val="454"/>
        </w:trPr>
        <w:tc>
          <w:tcPr>
            <w:tcW w:w="2088" w:type="dxa"/>
            <w:shd w:val="clear" w:color="auto" w:fill="auto"/>
            <w:vAlign w:val="center"/>
          </w:tcPr>
          <w:p w14:paraId="1CCD23BA" w14:textId="3E967ECC" w:rsidR="009C012F" w:rsidRDefault="009C012F" w:rsidP="009C012F">
            <w:pPr>
              <w:rPr>
                <w:rFonts w:ascii="Arial" w:hAnsi="Arial" w:cs="Arial"/>
                <w:b/>
                <w:sz w:val="22"/>
                <w:szCs w:val="22"/>
                <w:lang w:val="tr-TR" w:eastAsia="tr-TR"/>
              </w:rPr>
            </w:pPr>
            <w:r>
              <w:rPr>
                <w:rFonts w:ascii="Arial" w:hAnsi="Arial" w:cs="Arial"/>
                <w:b/>
                <w:sz w:val="22"/>
                <w:szCs w:val="22"/>
                <w:lang w:val="tr-TR" w:eastAsia="tr-TR"/>
              </w:rPr>
              <w:t>42</w:t>
            </w:r>
          </w:p>
        </w:tc>
        <w:tc>
          <w:tcPr>
            <w:tcW w:w="7951" w:type="dxa"/>
            <w:shd w:val="clear" w:color="auto" w:fill="auto"/>
            <w:vAlign w:val="center"/>
          </w:tcPr>
          <w:p w14:paraId="04E0622D" w14:textId="4F13817A" w:rsidR="009C012F" w:rsidRPr="00392495" w:rsidRDefault="00560307" w:rsidP="009C012F">
            <w:pPr>
              <w:spacing w:line="276" w:lineRule="auto"/>
              <w:contextualSpacing/>
              <w:jc w:val="both"/>
              <w:rPr>
                <w:rFonts w:ascii="Arial" w:hAnsi="Arial" w:cs="Arial"/>
                <w:sz w:val="22"/>
                <w:szCs w:val="22"/>
              </w:rPr>
            </w:pPr>
            <w:r w:rsidRPr="00560307">
              <w:rPr>
                <w:rFonts w:eastAsia="DejaVu Sans"/>
                <w:color w:val="000000"/>
                <w:sz w:val="18"/>
                <w:szCs w:val="20"/>
                <w:lang w:val="tr-TR" w:eastAsia="tr-TR"/>
              </w:rPr>
              <w:t>Ankara Tarihinin İzinde: Jeolojik Zamanlardan Cumhuriyete Ankara Tarihinin Bilinmeyenlerini Tespit Etme Denemesi (2018)., GÜMÜŞEL GÜNSELİ,  Atılım Üniversitesi Yayınları, Editör:GÜMÜŞEL GÜNSELİ, Basım sayısı:2, Sayfa Sayısı 76, ISBN:9789756707579, Türkçe(Bilimsel Kitap)</w:t>
            </w:r>
          </w:p>
        </w:tc>
      </w:tr>
      <w:tr w:rsidR="009C012F" w:rsidRPr="00D14328" w14:paraId="4EA101CE" w14:textId="77777777" w:rsidTr="0071113D">
        <w:trPr>
          <w:trHeight w:val="454"/>
        </w:trPr>
        <w:tc>
          <w:tcPr>
            <w:tcW w:w="2088" w:type="dxa"/>
            <w:shd w:val="clear" w:color="auto" w:fill="auto"/>
            <w:vAlign w:val="center"/>
          </w:tcPr>
          <w:p w14:paraId="6544FBEA" w14:textId="2E60F96E" w:rsidR="009C012F" w:rsidRDefault="009C012F" w:rsidP="009C012F">
            <w:pPr>
              <w:rPr>
                <w:rFonts w:ascii="Arial" w:hAnsi="Arial" w:cs="Arial"/>
                <w:b/>
                <w:sz w:val="22"/>
                <w:szCs w:val="22"/>
                <w:lang w:val="tr-TR" w:eastAsia="tr-TR"/>
              </w:rPr>
            </w:pPr>
            <w:r>
              <w:rPr>
                <w:rFonts w:ascii="Arial" w:hAnsi="Arial" w:cs="Arial"/>
                <w:b/>
                <w:sz w:val="22"/>
                <w:szCs w:val="22"/>
                <w:lang w:val="tr-TR" w:eastAsia="tr-TR"/>
              </w:rPr>
              <w:lastRenderedPageBreak/>
              <w:t>43</w:t>
            </w:r>
          </w:p>
        </w:tc>
        <w:tc>
          <w:tcPr>
            <w:tcW w:w="7951" w:type="dxa"/>
            <w:shd w:val="clear" w:color="auto" w:fill="auto"/>
            <w:vAlign w:val="center"/>
          </w:tcPr>
          <w:p w14:paraId="22811F78" w14:textId="0A90B07D" w:rsidR="009C012F" w:rsidRPr="00392495" w:rsidRDefault="006072BF" w:rsidP="009C012F">
            <w:pPr>
              <w:spacing w:line="276" w:lineRule="auto"/>
              <w:contextualSpacing/>
              <w:jc w:val="both"/>
              <w:rPr>
                <w:rFonts w:ascii="Arial" w:hAnsi="Arial" w:cs="Arial"/>
                <w:sz w:val="22"/>
                <w:szCs w:val="22"/>
              </w:rPr>
            </w:pPr>
            <w:r w:rsidRPr="006072BF">
              <w:rPr>
                <w:rFonts w:eastAsia="DejaVu Sans"/>
                <w:color w:val="000000"/>
                <w:sz w:val="18"/>
                <w:szCs w:val="20"/>
                <w:lang w:val="tr-TR" w:eastAsia="tr-TR"/>
              </w:rPr>
              <w:t>Geçmişten Günümüze Ankara Ticaret Tarihi, Bölüm adı:(Atatürk’ün Ankara Sevdası Nereden Gelir?) (2018)., GÜMÜŞEL GÜNSELİ, Atılım Üniversitesi Yayınları, Editör: GÜMÜŞEL GÜNSELİ, Basım sayısı:1, Sayfa Sayısı 202, ISBN:9789756707418, Türkçe (Bilimsel Kitap)</w:t>
            </w:r>
          </w:p>
        </w:tc>
      </w:tr>
      <w:tr w:rsidR="009C012F" w:rsidRPr="00D14328" w14:paraId="233F8D75" w14:textId="77777777" w:rsidTr="0071113D">
        <w:trPr>
          <w:trHeight w:val="454"/>
        </w:trPr>
        <w:tc>
          <w:tcPr>
            <w:tcW w:w="2088" w:type="dxa"/>
            <w:shd w:val="clear" w:color="auto" w:fill="auto"/>
            <w:vAlign w:val="center"/>
          </w:tcPr>
          <w:p w14:paraId="7FF8B349" w14:textId="18F9A5AE" w:rsidR="009C012F" w:rsidRDefault="009C012F" w:rsidP="009C012F">
            <w:pPr>
              <w:rPr>
                <w:rFonts w:ascii="Arial" w:hAnsi="Arial" w:cs="Arial"/>
                <w:b/>
                <w:sz w:val="22"/>
                <w:szCs w:val="22"/>
                <w:lang w:val="tr-TR" w:eastAsia="tr-TR"/>
              </w:rPr>
            </w:pPr>
            <w:r>
              <w:rPr>
                <w:rFonts w:ascii="Arial" w:hAnsi="Arial" w:cs="Arial"/>
                <w:b/>
                <w:sz w:val="22"/>
                <w:szCs w:val="22"/>
                <w:lang w:val="tr-TR" w:eastAsia="tr-TR"/>
              </w:rPr>
              <w:t>44</w:t>
            </w:r>
          </w:p>
        </w:tc>
        <w:tc>
          <w:tcPr>
            <w:tcW w:w="7951" w:type="dxa"/>
            <w:shd w:val="clear" w:color="auto" w:fill="auto"/>
            <w:vAlign w:val="center"/>
          </w:tcPr>
          <w:p w14:paraId="0302F361" w14:textId="74C80BC8" w:rsidR="009C012F" w:rsidRPr="00392495" w:rsidRDefault="006072BF" w:rsidP="009C012F">
            <w:pPr>
              <w:spacing w:line="276" w:lineRule="auto"/>
              <w:contextualSpacing/>
              <w:jc w:val="both"/>
              <w:rPr>
                <w:rFonts w:ascii="Arial" w:hAnsi="Arial" w:cs="Arial"/>
                <w:sz w:val="22"/>
                <w:szCs w:val="22"/>
              </w:rPr>
            </w:pPr>
            <w:r w:rsidRPr="006072BF">
              <w:rPr>
                <w:rFonts w:eastAsia="DejaVu Sans" w:cs="Calibri"/>
                <w:color w:val="000000"/>
                <w:sz w:val="20"/>
                <w:szCs w:val="20"/>
                <w:lang w:val="en-AU" w:eastAsia="zh-CN"/>
              </w:rPr>
              <w:t>Alexander von Humboldt’un Hayatı ve Eserleri, Kitap, Editör, Dorlion Yayınları</w:t>
            </w:r>
          </w:p>
        </w:tc>
      </w:tr>
      <w:tr w:rsidR="009C012F" w:rsidRPr="00D14328" w14:paraId="0E499B69" w14:textId="77777777" w:rsidTr="0071113D">
        <w:trPr>
          <w:trHeight w:val="454"/>
        </w:trPr>
        <w:tc>
          <w:tcPr>
            <w:tcW w:w="2088" w:type="dxa"/>
            <w:shd w:val="clear" w:color="auto" w:fill="auto"/>
            <w:vAlign w:val="center"/>
          </w:tcPr>
          <w:p w14:paraId="1632F728" w14:textId="430103BE" w:rsidR="009C012F" w:rsidRDefault="009C012F" w:rsidP="009C012F">
            <w:pPr>
              <w:rPr>
                <w:rFonts w:ascii="Arial" w:hAnsi="Arial" w:cs="Arial"/>
                <w:b/>
                <w:sz w:val="22"/>
                <w:szCs w:val="22"/>
                <w:lang w:val="tr-TR" w:eastAsia="tr-TR"/>
              </w:rPr>
            </w:pPr>
            <w:r>
              <w:rPr>
                <w:rFonts w:ascii="Arial" w:hAnsi="Arial" w:cs="Arial"/>
                <w:b/>
                <w:sz w:val="22"/>
                <w:szCs w:val="22"/>
                <w:lang w:val="tr-TR" w:eastAsia="tr-TR"/>
              </w:rPr>
              <w:t>45</w:t>
            </w:r>
          </w:p>
        </w:tc>
        <w:tc>
          <w:tcPr>
            <w:tcW w:w="7951" w:type="dxa"/>
            <w:shd w:val="clear" w:color="auto" w:fill="auto"/>
            <w:vAlign w:val="center"/>
          </w:tcPr>
          <w:p w14:paraId="3C406AAF" w14:textId="6713C9D6" w:rsidR="009C012F" w:rsidRPr="00392495" w:rsidRDefault="006072BF" w:rsidP="009C012F">
            <w:pPr>
              <w:spacing w:line="276" w:lineRule="auto"/>
              <w:contextualSpacing/>
              <w:jc w:val="both"/>
              <w:rPr>
                <w:rFonts w:ascii="Arial" w:hAnsi="Arial" w:cs="Arial"/>
                <w:sz w:val="22"/>
                <w:szCs w:val="22"/>
              </w:rPr>
            </w:pPr>
            <w:r>
              <w:rPr>
                <w:rFonts w:eastAsia="DejaVu Sans" w:cs="Calibri"/>
                <w:color w:val="000000"/>
                <w:sz w:val="20"/>
                <w:szCs w:val="20"/>
                <w:lang w:val="en-AU" w:eastAsia="zh-CN"/>
              </w:rPr>
              <w:t>İblis ve Çingeneler</w:t>
            </w:r>
            <w:r w:rsidRPr="006072BF">
              <w:rPr>
                <w:rFonts w:eastAsia="DejaVu Sans" w:cs="Calibri"/>
                <w:color w:val="000000"/>
                <w:sz w:val="20"/>
                <w:szCs w:val="20"/>
                <w:lang w:val="en-AU" w:eastAsia="zh-CN"/>
              </w:rPr>
              <w:t>, Kitap, Editör, Dorlion Yayınları</w:t>
            </w:r>
          </w:p>
        </w:tc>
      </w:tr>
      <w:tr w:rsidR="009C012F" w:rsidRPr="00D14328" w14:paraId="2E064EC2" w14:textId="77777777" w:rsidTr="0071113D">
        <w:trPr>
          <w:trHeight w:val="454"/>
        </w:trPr>
        <w:tc>
          <w:tcPr>
            <w:tcW w:w="2088" w:type="dxa"/>
            <w:shd w:val="clear" w:color="auto" w:fill="auto"/>
            <w:vAlign w:val="center"/>
          </w:tcPr>
          <w:p w14:paraId="5AB51059" w14:textId="339E521D" w:rsidR="009C012F" w:rsidRDefault="009C012F" w:rsidP="009C012F">
            <w:pPr>
              <w:rPr>
                <w:rFonts w:ascii="Arial" w:hAnsi="Arial" w:cs="Arial"/>
                <w:b/>
                <w:sz w:val="22"/>
                <w:szCs w:val="22"/>
                <w:lang w:val="tr-TR" w:eastAsia="tr-TR"/>
              </w:rPr>
            </w:pPr>
            <w:r>
              <w:rPr>
                <w:rFonts w:ascii="Arial" w:hAnsi="Arial" w:cs="Arial"/>
                <w:b/>
                <w:sz w:val="22"/>
                <w:szCs w:val="22"/>
                <w:lang w:val="tr-TR" w:eastAsia="tr-TR"/>
              </w:rPr>
              <w:t>46</w:t>
            </w:r>
          </w:p>
        </w:tc>
        <w:tc>
          <w:tcPr>
            <w:tcW w:w="7951" w:type="dxa"/>
            <w:shd w:val="clear" w:color="auto" w:fill="auto"/>
            <w:vAlign w:val="center"/>
          </w:tcPr>
          <w:p w14:paraId="6F410FC1" w14:textId="11936FD2" w:rsidR="009C012F" w:rsidRPr="00392495" w:rsidRDefault="00912D0F" w:rsidP="009C012F">
            <w:pPr>
              <w:spacing w:line="276" w:lineRule="auto"/>
              <w:contextualSpacing/>
              <w:jc w:val="both"/>
              <w:rPr>
                <w:rFonts w:ascii="Arial" w:hAnsi="Arial" w:cs="Arial"/>
                <w:sz w:val="22"/>
                <w:szCs w:val="22"/>
              </w:rPr>
            </w:pPr>
            <w:r w:rsidRPr="00912D0F">
              <w:rPr>
                <w:rFonts w:eastAsia="DejaVu Sans" w:cs="Calibri"/>
                <w:color w:val="000000"/>
                <w:sz w:val="18"/>
                <w:szCs w:val="20"/>
                <w:lang w:val="en-AU" w:eastAsia="zh-CN"/>
              </w:rPr>
              <w:t>Tek Parti Dönemi Cumhuriyet Basınında Demokrasi ve Eğilimler, Atılım Üniversitesi Aylık Süreli Yayın S. 44, Ankara, Çalışma, 01.10.2019 -15.10.2019 (Ulusal)</w:t>
            </w:r>
          </w:p>
        </w:tc>
      </w:tr>
      <w:tr w:rsidR="009C012F" w:rsidRPr="00D14328" w14:paraId="757B4475" w14:textId="77777777" w:rsidTr="0071113D">
        <w:trPr>
          <w:trHeight w:val="454"/>
        </w:trPr>
        <w:tc>
          <w:tcPr>
            <w:tcW w:w="2088" w:type="dxa"/>
            <w:shd w:val="clear" w:color="auto" w:fill="auto"/>
            <w:vAlign w:val="center"/>
          </w:tcPr>
          <w:p w14:paraId="5371ED07" w14:textId="1376D961" w:rsidR="009C012F" w:rsidRDefault="009C012F" w:rsidP="009C012F">
            <w:pPr>
              <w:rPr>
                <w:rFonts w:ascii="Arial" w:hAnsi="Arial" w:cs="Arial"/>
                <w:b/>
                <w:sz w:val="22"/>
                <w:szCs w:val="22"/>
                <w:lang w:val="tr-TR" w:eastAsia="tr-TR"/>
              </w:rPr>
            </w:pPr>
            <w:r>
              <w:rPr>
                <w:rFonts w:ascii="Arial" w:hAnsi="Arial" w:cs="Arial"/>
                <w:b/>
                <w:sz w:val="22"/>
                <w:szCs w:val="22"/>
                <w:lang w:val="tr-TR" w:eastAsia="tr-TR"/>
              </w:rPr>
              <w:t>47</w:t>
            </w:r>
          </w:p>
        </w:tc>
        <w:tc>
          <w:tcPr>
            <w:tcW w:w="7951" w:type="dxa"/>
            <w:shd w:val="clear" w:color="auto" w:fill="auto"/>
            <w:vAlign w:val="center"/>
          </w:tcPr>
          <w:p w14:paraId="549F11D0" w14:textId="60A0A583" w:rsidR="009C012F" w:rsidRPr="00392495" w:rsidRDefault="00912D0F" w:rsidP="009C012F">
            <w:pPr>
              <w:spacing w:line="276" w:lineRule="auto"/>
              <w:contextualSpacing/>
              <w:jc w:val="both"/>
              <w:rPr>
                <w:rFonts w:ascii="Arial" w:hAnsi="Arial" w:cs="Arial"/>
                <w:sz w:val="22"/>
                <w:szCs w:val="22"/>
              </w:rPr>
            </w:pPr>
            <w:r w:rsidRPr="00912D0F">
              <w:rPr>
                <w:rFonts w:eastAsia="DejaVu Sans" w:cs="Calibri"/>
                <w:color w:val="000000"/>
                <w:sz w:val="18"/>
                <w:szCs w:val="20"/>
                <w:lang w:val="en-AU" w:eastAsia="zh-CN"/>
              </w:rPr>
              <w:t>Siz Cumhuriyetinizi Nasıl Alırdınız?, Atılım Üniversitesi Aylık Süreli Yayın S. 44, Ankara, Çalışma, 01.10.2019 -15.10.2019 (Ulusal)</w:t>
            </w:r>
          </w:p>
        </w:tc>
      </w:tr>
      <w:tr w:rsidR="00B623AE" w:rsidRPr="00D14328" w14:paraId="2E20C3D6" w14:textId="77777777" w:rsidTr="0071113D">
        <w:trPr>
          <w:trHeight w:val="454"/>
        </w:trPr>
        <w:tc>
          <w:tcPr>
            <w:tcW w:w="2088" w:type="dxa"/>
            <w:shd w:val="clear" w:color="auto" w:fill="auto"/>
            <w:vAlign w:val="center"/>
          </w:tcPr>
          <w:p w14:paraId="52BB5EC5" w14:textId="1C4C73AC" w:rsidR="00B623AE" w:rsidRDefault="00912D0F" w:rsidP="009C012F">
            <w:pPr>
              <w:rPr>
                <w:rFonts w:ascii="Arial" w:hAnsi="Arial" w:cs="Arial"/>
                <w:b/>
                <w:sz w:val="22"/>
                <w:szCs w:val="22"/>
                <w:lang w:val="tr-TR" w:eastAsia="tr-TR"/>
              </w:rPr>
            </w:pPr>
            <w:r>
              <w:rPr>
                <w:rFonts w:ascii="Arial" w:hAnsi="Arial" w:cs="Arial"/>
                <w:b/>
                <w:sz w:val="22"/>
                <w:szCs w:val="22"/>
                <w:lang w:val="tr-TR" w:eastAsia="tr-TR"/>
              </w:rPr>
              <w:t>48</w:t>
            </w:r>
          </w:p>
        </w:tc>
        <w:tc>
          <w:tcPr>
            <w:tcW w:w="7951" w:type="dxa"/>
            <w:shd w:val="clear" w:color="auto" w:fill="auto"/>
            <w:vAlign w:val="center"/>
          </w:tcPr>
          <w:p w14:paraId="792F7ECF" w14:textId="4BF79E7A" w:rsidR="00B623AE" w:rsidRPr="00392495" w:rsidRDefault="00912D0F" w:rsidP="009C012F">
            <w:pPr>
              <w:spacing w:line="276" w:lineRule="auto"/>
              <w:contextualSpacing/>
              <w:jc w:val="both"/>
              <w:rPr>
                <w:rFonts w:ascii="Arial" w:hAnsi="Arial" w:cs="Arial"/>
                <w:sz w:val="22"/>
                <w:szCs w:val="22"/>
              </w:rPr>
            </w:pPr>
            <w:r w:rsidRPr="00912D0F">
              <w:rPr>
                <w:rFonts w:eastAsia="DejaVu Sans" w:cs="Calibri"/>
                <w:color w:val="000000"/>
                <w:sz w:val="18"/>
                <w:szCs w:val="20"/>
                <w:lang w:val="en-AU" w:eastAsia="zh-CN"/>
              </w:rPr>
              <w:t>Atatürk’ün Zihninden: Nasıl Bir Gençlik?, İZ Dergisi Atılım Üniversitesi Aylık Süreli Yayın S. 43, Ankara, Çalışma, 01.05.2019 -15.05.2019 (Ulusal)</w:t>
            </w:r>
          </w:p>
        </w:tc>
      </w:tr>
      <w:tr w:rsidR="00B623AE" w:rsidRPr="00D14328" w14:paraId="0B03308D" w14:textId="77777777" w:rsidTr="0071113D">
        <w:trPr>
          <w:trHeight w:val="454"/>
        </w:trPr>
        <w:tc>
          <w:tcPr>
            <w:tcW w:w="2088" w:type="dxa"/>
            <w:shd w:val="clear" w:color="auto" w:fill="auto"/>
            <w:vAlign w:val="center"/>
          </w:tcPr>
          <w:p w14:paraId="650FDBE9" w14:textId="28281FD6" w:rsidR="00B623AE" w:rsidRDefault="00912D0F" w:rsidP="009C012F">
            <w:pPr>
              <w:rPr>
                <w:rFonts w:ascii="Arial" w:hAnsi="Arial" w:cs="Arial"/>
                <w:b/>
                <w:sz w:val="22"/>
                <w:szCs w:val="22"/>
                <w:lang w:val="tr-TR" w:eastAsia="tr-TR"/>
              </w:rPr>
            </w:pPr>
            <w:r>
              <w:rPr>
                <w:rFonts w:ascii="Arial" w:hAnsi="Arial" w:cs="Arial"/>
                <w:b/>
                <w:sz w:val="22"/>
                <w:szCs w:val="22"/>
                <w:lang w:val="tr-TR" w:eastAsia="tr-TR"/>
              </w:rPr>
              <w:t>49</w:t>
            </w:r>
          </w:p>
        </w:tc>
        <w:tc>
          <w:tcPr>
            <w:tcW w:w="7951" w:type="dxa"/>
            <w:shd w:val="clear" w:color="auto" w:fill="auto"/>
            <w:vAlign w:val="center"/>
          </w:tcPr>
          <w:p w14:paraId="2C7476ED" w14:textId="2675AD83" w:rsidR="00B623AE" w:rsidRPr="00392495" w:rsidRDefault="00912D0F" w:rsidP="009C012F">
            <w:pPr>
              <w:spacing w:line="276" w:lineRule="auto"/>
              <w:contextualSpacing/>
              <w:jc w:val="both"/>
              <w:rPr>
                <w:rFonts w:ascii="Arial" w:hAnsi="Arial" w:cs="Arial"/>
                <w:sz w:val="22"/>
                <w:szCs w:val="22"/>
              </w:rPr>
            </w:pPr>
            <w:r w:rsidRPr="00912D0F">
              <w:rPr>
                <w:rFonts w:eastAsia="DejaVu Sans" w:cs="Calibri"/>
                <w:color w:val="000000"/>
                <w:sz w:val="18"/>
                <w:szCs w:val="20"/>
                <w:lang w:val="en-AU" w:eastAsia="zh-CN"/>
              </w:rPr>
              <w:t>Aydınlanma Hareketinin Meyvesi Filantropi ve Cumhuriyetle Büyüyen Yardım Sevenler: Türkiye Yardım Sevenler Derneği, İZ Dergisi Atılım Üniversitesi Aylık Süreli Yayın S. 43, Ankara, Çalışma, 01.05.2019 -15.05.2019 (Ulusal)</w:t>
            </w:r>
          </w:p>
        </w:tc>
      </w:tr>
      <w:tr w:rsidR="00B623AE" w:rsidRPr="00D14328" w14:paraId="1FC6F86A" w14:textId="77777777" w:rsidTr="0071113D">
        <w:trPr>
          <w:trHeight w:val="454"/>
        </w:trPr>
        <w:tc>
          <w:tcPr>
            <w:tcW w:w="2088" w:type="dxa"/>
            <w:shd w:val="clear" w:color="auto" w:fill="auto"/>
            <w:vAlign w:val="center"/>
          </w:tcPr>
          <w:p w14:paraId="45914878" w14:textId="6B750A6A" w:rsidR="00B623AE" w:rsidRDefault="00912D0F" w:rsidP="009C012F">
            <w:pPr>
              <w:rPr>
                <w:rFonts w:ascii="Arial" w:hAnsi="Arial" w:cs="Arial"/>
                <w:b/>
                <w:sz w:val="22"/>
                <w:szCs w:val="22"/>
                <w:lang w:val="tr-TR" w:eastAsia="tr-TR"/>
              </w:rPr>
            </w:pPr>
            <w:r>
              <w:rPr>
                <w:rFonts w:ascii="Arial" w:hAnsi="Arial" w:cs="Arial"/>
                <w:b/>
                <w:sz w:val="22"/>
                <w:szCs w:val="22"/>
                <w:lang w:val="tr-TR" w:eastAsia="tr-TR"/>
              </w:rPr>
              <w:t>50</w:t>
            </w:r>
          </w:p>
        </w:tc>
        <w:tc>
          <w:tcPr>
            <w:tcW w:w="7951" w:type="dxa"/>
            <w:shd w:val="clear" w:color="auto" w:fill="auto"/>
            <w:vAlign w:val="center"/>
          </w:tcPr>
          <w:p w14:paraId="7195ED8C" w14:textId="4461658D" w:rsidR="00B623AE" w:rsidRPr="00392495" w:rsidRDefault="00912D0F" w:rsidP="009C012F">
            <w:pPr>
              <w:spacing w:line="276" w:lineRule="auto"/>
              <w:contextualSpacing/>
              <w:jc w:val="both"/>
              <w:rPr>
                <w:rFonts w:ascii="Arial" w:hAnsi="Arial" w:cs="Arial"/>
                <w:sz w:val="22"/>
                <w:szCs w:val="22"/>
              </w:rPr>
            </w:pPr>
            <w:r w:rsidRPr="00912D0F">
              <w:rPr>
                <w:rFonts w:eastAsia="DejaVu Sans" w:cs="Calibri"/>
                <w:color w:val="000000"/>
                <w:sz w:val="18"/>
                <w:szCs w:val="20"/>
                <w:lang w:val="en-AU" w:eastAsia="zh-CN"/>
              </w:rPr>
              <w:t>Hermana: Ankara Musevilerinin Anlatılmamış Tarihi ve Enver Arcak, İZ Dergisi Atılım Üniversitesi Aylık Süreli Yayın, Ankara, Çalışma, 01.05.2019 -15.05.2019 (Ulusal)</w:t>
            </w:r>
          </w:p>
        </w:tc>
      </w:tr>
      <w:tr w:rsidR="00912D0F" w:rsidRPr="00D14328" w14:paraId="60208614" w14:textId="77777777" w:rsidTr="002E0C11">
        <w:trPr>
          <w:trHeight w:val="454"/>
        </w:trPr>
        <w:tc>
          <w:tcPr>
            <w:tcW w:w="2088" w:type="dxa"/>
            <w:shd w:val="clear" w:color="auto" w:fill="auto"/>
            <w:vAlign w:val="center"/>
          </w:tcPr>
          <w:p w14:paraId="617A58DF" w14:textId="76742598" w:rsidR="00912D0F" w:rsidRDefault="00912D0F" w:rsidP="00912D0F">
            <w:pPr>
              <w:rPr>
                <w:rFonts w:ascii="Arial" w:hAnsi="Arial" w:cs="Arial"/>
                <w:b/>
                <w:sz w:val="22"/>
                <w:szCs w:val="22"/>
                <w:lang w:val="tr-TR" w:eastAsia="tr-TR"/>
              </w:rPr>
            </w:pPr>
            <w:r>
              <w:rPr>
                <w:rFonts w:ascii="Arial" w:hAnsi="Arial" w:cs="Arial"/>
                <w:b/>
                <w:sz w:val="22"/>
                <w:szCs w:val="22"/>
                <w:lang w:val="tr-TR" w:eastAsia="tr-TR"/>
              </w:rPr>
              <w:t>51</w:t>
            </w:r>
          </w:p>
        </w:tc>
        <w:tc>
          <w:tcPr>
            <w:tcW w:w="7951" w:type="dxa"/>
            <w:tcBorders>
              <w:top w:val="nil"/>
              <w:left w:val="single" w:sz="2" w:space="0" w:color="000001"/>
              <w:bottom w:val="single" w:sz="2" w:space="0" w:color="000001"/>
              <w:right w:val="nil"/>
            </w:tcBorders>
            <w:shd w:val="clear" w:color="auto" w:fill="FFFFFF"/>
          </w:tcPr>
          <w:p w14:paraId="2DB05102" w14:textId="09674CFF" w:rsidR="00912D0F" w:rsidRPr="00392495" w:rsidRDefault="00912D0F" w:rsidP="00912D0F">
            <w:pPr>
              <w:spacing w:line="276" w:lineRule="auto"/>
              <w:contextualSpacing/>
              <w:jc w:val="both"/>
              <w:rPr>
                <w:rFonts w:ascii="Arial" w:hAnsi="Arial" w:cs="Arial"/>
                <w:sz w:val="22"/>
                <w:szCs w:val="22"/>
              </w:rPr>
            </w:pPr>
            <w:r w:rsidRPr="00207555">
              <w:rPr>
                <w:rFonts w:eastAsia="DejaVu Sans"/>
                <w:color w:val="000000"/>
                <w:sz w:val="18"/>
              </w:rPr>
              <w:t>Milli Mücadele Dönemi: İstanbul ve Anadolu Mitinglerinde Türk Kadını, İZ Dergisi Atılım Üniversitesi Aylık Süreli Yayın S. 42, Ankara, Çalışma, 01.03.2019 -15.03.2019 (Ulusal)</w:t>
            </w:r>
          </w:p>
        </w:tc>
      </w:tr>
      <w:tr w:rsidR="00912D0F" w:rsidRPr="00D14328" w14:paraId="7D8A0315" w14:textId="77777777" w:rsidTr="0071113D">
        <w:trPr>
          <w:trHeight w:val="454"/>
        </w:trPr>
        <w:tc>
          <w:tcPr>
            <w:tcW w:w="2088" w:type="dxa"/>
            <w:shd w:val="clear" w:color="auto" w:fill="auto"/>
            <w:vAlign w:val="center"/>
          </w:tcPr>
          <w:p w14:paraId="44F400EF" w14:textId="2230F8AC" w:rsidR="00912D0F" w:rsidRDefault="00912D0F" w:rsidP="00912D0F">
            <w:pPr>
              <w:rPr>
                <w:rFonts w:ascii="Arial" w:hAnsi="Arial" w:cs="Arial"/>
                <w:b/>
                <w:sz w:val="22"/>
                <w:szCs w:val="22"/>
                <w:lang w:val="tr-TR" w:eastAsia="tr-TR"/>
              </w:rPr>
            </w:pPr>
            <w:r>
              <w:rPr>
                <w:rFonts w:ascii="Arial" w:hAnsi="Arial" w:cs="Arial"/>
                <w:b/>
                <w:sz w:val="22"/>
                <w:szCs w:val="22"/>
                <w:lang w:val="tr-TR" w:eastAsia="tr-TR"/>
              </w:rPr>
              <w:t>52</w:t>
            </w:r>
          </w:p>
        </w:tc>
        <w:tc>
          <w:tcPr>
            <w:tcW w:w="7951" w:type="dxa"/>
            <w:shd w:val="clear" w:color="auto" w:fill="auto"/>
            <w:vAlign w:val="center"/>
          </w:tcPr>
          <w:p w14:paraId="5FD4B0A8" w14:textId="04DA1C3E" w:rsidR="00912D0F" w:rsidRPr="00392495" w:rsidRDefault="00912D0F" w:rsidP="00912D0F">
            <w:pPr>
              <w:spacing w:line="276" w:lineRule="auto"/>
              <w:contextualSpacing/>
              <w:jc w:val="both"/>
              <w:rPr>
                <w:rFonts w:ascii="Arial" w:hAnsi="Arial" w:cs="Arial"/>
                <w:sz w:val="22"/>
                <w:szCs w:val="22"/>
              </w:rPr>
            </w:pPr>
            <w:r w:rsidRPr="00912D0F">
              <w:rPr>
                <w:rFonts w:eastAsia="DejaVu Sans" w:cs="Calibri"/>
                <w:color w:val="000000"/>
                <w:sz w:val="18"/>
                <w:szCs w:val="20"/>
                <w:lang w:val="en-AU" w:eastAsia="zh-CN"/>
              </w:rPr>
              <w:t>Cumhuriyet Çocuğunun Bir Bayramı Nasıl Geçerdi?, İZ Dergisi Atılım Üniversitesi Aylık Süreli Yayın S. 42, Ankara, Çalışma, 01.03.2019 -15.03.2019 (Ulusal)</w:t>
            </w:r>
          </w:p>
        </w:tc>
      </w:tr>
      <w:tr w:rsidR="00912D0F" w:rsidRPr="00D14328" w14:paraId="1EDAC1DA" w14:textId="77777777" w:rsidTr="0071113D">
        <w:trPr>
          <w:trHeight w:val="454"/>
        </w:trPr>
        <w:tc>
          <w:tcPr>
            <w:tcW w:w="2088" w:type="dxa"/>
            <w:shd w:val="clear" w:color="auto" w:fill="auto"/>
            <w:vAlign w:val="center"/>
          </w:tcPr>
          <w:p w14:paraId="21C721CF" w14:textId="35D77A1A" w:rsidR="00912D0F" w:rsidRDefault="00912D0F" w:rsidP="00912D0F">
            <w:pPr>
              <w:rPr>
                <w:rFonts w:ascii="Arial" w:hAnsi="Arial" w:cs="Arial"/>
                <w:b/>
                <w:sz w:val="22"/>
                <w:szCs w:val="22"/>
                <w:lang w:val="tr-TR" w:eastAsia="tr-TR"/>
              </w:rPr>
            </w:pPr>
            <w:r>
              <w:rPr>
                <w:rFonts w:ascii="Arial" w:hAnsi="Arial" w:cs="Arial"/>
                <w:b/>
                <w:sz w:val="22"/>
                <w:szCs w:val="22"/>
                <w:lang w:val="tr-TR" w:eastAsia="tr-TR"/>
              </w:rPr>
              <w:t>53</w:t>
            </w:r>
          </w:p>
        </w:tc>
        <w:tc>
          <w:tcPr>
            <w:tcW w:w="7951" w:type="dxa"/>
            <w:shd w:val="clear" w:color="auto" w:fill="auto"/>
            <w:vAlign w:val="center"/>
          </w:tcPr>
          <w:p w14:paraId="6F68B453" w14:textId="5A929E27" w:rsidR="00912D0F" w:rsidRPr="00392495" w:rsidRDefault="00912D0F" w:rsidP="00912D0F">
            <w:pPr>
              <w:spacing w:line="276" w:lineRule="auto"/>
              <w:contextualSpacing/>
              <w:jc w:val="both"/>
              <w:rPr>
                <w:rFonts w:ascii="Arial" w:hAnsi="Arial" w:cs="Arial"/>
                <w:sz w:val="22"/>
                <w:szCs w:val="22"/>
              </w:rPr>
            </w:pPr>
            <w:r w:rsidRPr="00912D0F">
              <w:rPr>
                <w:rFonts w:eastAsia="DejaVu Sans" w:cs="Calibri"/>
                <w:color w:val="000000"/>
                <w:sz w:val="18"/>
                <w:szCs w:val="20"/>
                <w:lang w:val="en-AU" w:eastAsia="zh-CN"/>
              </w:rPr>
              <w:t>Tarihin Sıfır Noktası, 12000 Yıl Öncesinden Bir Merkez: Göbeklitepe, İZ Dergisi Atılım Üniversitesi Aylık Süreli Yayın S. 41, Ankara, Çalışma, 01.01.2019 -15.01.2019 (Ulusal)</w:t>
            </w:r>
          </w:p>
        </w:tc>
      </w:tr>
      <w:tr w:rsidR="00912D0F" w:rsidRPr="00D14328" w14:paraId="6D825686" w14:textId="77777777" w:rsidTr="0071113D">
        <w:trPr>
          <w:trHeight w:val="454"/>
        </w:trPr>
        <w:tc>
          <w:tcPr>
            <w:tcW w:w="2088" w:type="dxa"/>
            <w:shd w:val="clear" w:color="auto" w:fill="auto"/>
            <w:vAlign w:val="center"/>
          </w:tcPr>
          <w:p w14:paraId="0C2BC74E" w14:textId="4A32F872" w:rsidR="00912D0F" w:rsidRDefault="00912D0F" w:rsidP="00912D0F">
            <w:pPr>
              <w:rPr>
                <w:rFonts w:ascii="Arial" w:hAnsi="Arial" w:cs="Arial"/>
                <w:b/>
                <w:sz w:val="22"/>
                <w:szCs w:val="22"/>
                <w:lang w:val="tr-TR" w:eastAsia="tr-TR"/>
              </w:rPr>
            </w:pPr>
            <w:r>
              <w:rPr>
                <w:rFonts w:ascii="Arial" w:hAnsi="Arial" w:cs="Arial"/>
                <w:b/>
                <w:sz w:val="22"/>
                <w:szCs w:val="22"/>
                <w:lang w:val="tr-TR" w:eastAsia="tr-TR"/>
              </w:rPr>
              <w:t>54</w:t>
            </w:r>
          </w:p>
        </w:tc>
        <w:tc>
          <w:tcPr>
            <w:tcW w:w="7951" w:type="dxa"/>
            <w:shd w:val="clear" w:color="auto" w:fill="auto"/>
            <w:vAlign w:val="center"/>
          </w:tcPr>
          <w:p w14:paraId="0689BF73" w14:textId="638EC2CE" w:rsidR="00912D0F" w:rsidRPr="00392495" w:rsidRDefault="00912D0F" w:rsidP="00912D0F">
            <w:pPr>
              <w:spacing w:line="276" w:lineRule="auto"/>
              <w:contextualSpacing/>
              <w:jc w:val="both"/>
              <w:rPr>
                <w:rFonts w:ascii="Arial" w:hAnsi="Arial" w:cs="Arial"/>
                <w:sz w:val="22"/>
                <w:szCs w:val="22"/>
              </w:rPr>
            </w:pPr>
            <w:r w:rsidRPr="00912D0F">
              <w:rPr>
                <w:rFonts w:eastAsia="DejaVu Sans" w:cs="Calibri"/>
                <w:color w:val="000000"/>
                <w:sz w:val="18"/>
                <w:szCs w:val="20"/>
                <w:lang w:val="en-AU" w:eastAsia="zh-CN"/>
              </w:rPr>
              <w:t>Atatürk Gibi Düşünmek, İZ Dergisi Atılım Üniversitesi Aylık Süreli Yayın S. 40, Ankara, Çalışma, 01.01.2019 -15.01.2019 (Ulusal)</w:t>
            </w:r>
          </w:p>
        </w:tc>
      </w:tr>
      <w:tr w:rsidR="00912D0F" w:rsidRPr="00D14328" w14:paraId="2B490FBE" w14:textId="77777777" w:rsidTr="0071113D">
        <w:trPr>
          <w:trHeight w:val="454"/>
        </w:trPr>
        <w:tc>
          <w:tcPr>
            <w:tcW w:w="2088" w:type="dxa"/>
            <w:shd w:val="clear" w:color="auto" w:fill="auto"/>
            <w:vAlign w:val="center"/>
          </w:tcPr>
          <w:p w14:paraId="1109902B" w14:textId="5305A958" w:rsidR="00912D0F" w:rsidRDefault="00912D0F" w:rsidP="00912D0F">
            <w:pPr>
              <w:rPr>
                <w:rFonts w:ascii="Arial" w:hAnsi="Arial" w:cs="Arial"/>
                <w:b/>
                <w:sz w:val="22"/>
                <w:szCs w:val="22"/>
                <w:lang w:val="tr-TR" w:eastAsia="tr-TR"/>
              </w:rPr>
            </w:pPr>
            <w:r>
              <w:rPr>
                <w:rFonts w:ascii="Arial" w:hAnsi="Arial" w:cs="Arial"/>
                <w:b/>
                <w:sz w:val="22"/>
                <w:szCs w:val="22"/>
                <w:lang w:val="tr-TR" w:eastAsia="tr-TR"/>
              </w:rPr>
              <w:t>55</w:t>
            </w:r>
          </w:p>
        </w:tc>
        <w:tc>
          <w:tcPr>
            <w:tcW w:w="7951" w:type="dxa"/>
            <w:shd w:val="clear" w:color="auto" w:fill="auto"/>
            <w:vAlign w:val="center"/>
          </w:tcPr>
          <w:p w14:paraId="36EC88CE" w14:textId="03365645" w:rsidR="00912D0F" w:rsidRPr="00392495" w:rsidRDefault="00912D0F" w:rsidP="00912D0F">
            <w:pPr>
              <w:spacing w:line="276" w:lineRule="auto"/>
              <w:contextualSpacing/>
              <w:jc w:val="both"/>
              <w:rPr>
                <w:rFonts w:ascii="Arial" w:hAnsi="Arial" w:cs="Arial"/>
                <w:sz w:val="22"/>
                <w:szCs w:val="22"/>
              </w:rPr>
            </w:pPr>
            <w:r w:rsidRPr="00912D0F">
              <w:rPr>
                <w:rFonts w:eastAsia="DejaVu Sans" w:cs="Calibri"/>
                <w:color w:val="000000"/>
                <w:sz w:val="18"/>
                <w:szCs w:val="20"/>
                <w:lang w:val="en-AU" w:eastAsia="zh-CN"/>
              </w:rPr>
              <w:t>Atatürk’ün Kadınları Onu Şükranla Anıyor, İZ Dergisi Atılım Üniversitesi Aylık Süreli Yayın S. 40, Ankara, Çalışma, 01.12.2018 -15.12.2018 (Ulusal)</w:t>
            </w:r>
          </w:p>
        </w:tc>
      </w:tr>
      <w:tr w:rsidR="00912D0F" w:rsidRPr="00D14328" w14:paraId="34B60234" w14:textId="77777777" w:rsidTr="0071113D">
        <w:trPr>
          <w:trHeight w:val="454"/>
        </w:trPr>
        <w:tc>
          <w:tcPr>
            <w:tcW w:w="2088" w:type="dxa"/>
            <w:shd w:val="clear" w:color="auto" w:fill="auto"/>
            <w:vAlign w:val="center"/>
          </w:tcPr>
          <w:p w14:paraId="2B08BB32" w14:textId="44B2326F" w:rsidR="00912D0F" w:rsidRDefault="00912D0F" w:rsidP="00912D0F">
            <w:pPr>
              <w:rPr>
                <w:rFonts w:ascii="Arial" w:hAnsi="Arial" w:cs="Arial"/>
                <w:b/>
                <w:sz w:val="22"/>
                <w:szCs w:val="22"/>
                <w:lang w:val="tr-TR" w:eastAsia="tr-TR"/>
              </w:rPr>
            </w:pPr>
            <w:r>
              <w:rPr>
                <w:rFonts w:ascii="Arial" w:hAnsi="Arial" w:cs="Arial"/>
                <w:b/>
                <w:sz w:val="22"/>
                <w:szCs w:val="22"/>
                <w:lang w:val="tr-TR" w:eastAsia="tr-TR"/>
              </w:rPr>
              <w:t>56</w:t>
            </w:r>
          </w:p>
        </w:tc>
        <w:tc>
          <w:tcPr>
            <w:tcW w:w="7951" w:type="dxa"/>
            <w:shd w:val="clear" w:color="auto" w:fill="auto"/>
            <w:vAlign w:val="center"/>
          </w:tcPr>
          <w:p w14:paraId="090234F3" w14:textId="1395BD2A" w:rsidR="00912D0F" w:rsidRPr="00392495" w:rsidRDefault="00912D0F" w:rsidP="00912D0F">
            <w:pPr>
              <w:spacing w:line="276" w:lineRule="auto"/>
              <w:contextualSpacing/>
              <w:jc w:val="both"/>
              <w:rPr>
                <w:rFonts w:ascii="Arial" w:hAnsi="Arial" w:cs="Arial"/>
                <w:sz w:val="22"/>
                <w:szCs w:val="22"/>
              </w:rPr>
            </w:pPr>
            <w:r w:rsidRPr="00912D0F">
              <w:rPr>
                <w:rFonts w:eastAsia="DejaVu Sans" w:cs="Calibri"/>
                <w:color w:val="000000"/>
                <w:sz w:val="18"/>
                <w:szCs w:val="20"/>
                <w:lang w:val="en-AU" w:eastAsia="zh-CN"/>
              </w:rPr>
              <w:t>İnsan Atatürk, İZ Dergisi Atılım Üniversitesi Aylık Süreli Yayın S. 40, Ankara, Çalışma, 01.12.2018 -15.12.2018 (Ulusal)</w:t>
            </w:r>
          </w:p>
        </w:tc>
      </w:tr>
      <w:tr w:rsidR="00912D0F" w:rsidRPr="00D14328" w14:paraId="6641E62A" w14:textId="77777777" w:rsidTr="0071113D">
        <w:trPr>
          <w:trHeight w:val="454"/>
        </w:trPr>
        <w:tc>
          <w:tcPr>
            <w:tcW w:w="2088" w:type="dxa"/>
            <w:shd w:val="clear" w:color="auto" w:fill="auto"/>
            <w:vAlign w:val="center"/>
          </w:tcPr>
          <w:p w14:paraId="261EDA79" w14:textId="1FC2A4ED" w:rsidR="00912D0F" w:rsidRDefault="00912D0F" w:rsidP="00912D0F">
            <w:pPr>
              <w:rPr>
                <w:rFonts w:ascii="Arial" w:hAnsi="Arial" w:cs="Arial"/>
                <w:b/>
                <w:sz w:val="22"/>
                <w:szCs w:val="22"/>
                <w:lang w:val="tr-TR" w:eastAsia="tr-TR"/>
              </w:rPr>
            </w:pPr>
            <w:r>
              <w:rPr>
                <w:rFonts w:ascii="Arial" w:hAnsi="Arial" w:cs="Arial"/>
                <w:b/>
                <w:sz w:val="22"/>
                <w:szCs w:val="22"/>
                <w:lang w:val="tr-TR" w:eastAsia="tr-TR"/>
              </w:rPr>
              <w:t>57</w:t>
            </w:r>
          </w:p>
        </w:tc>
        <w:tc>
          <w:tcPr>
            <w:tcW w:w="7951" w:type="dxa"/>
            <w:shd w:val="clear" w:color="auto" w:fill="auto"/>
            <w:vAlign w:val="center"/>
          </w:tcPr>
          <w:p w14:paraId="08B015D3" w14:textId="31024206" w:rsidR="00912D0F" w:rsidRPr="00392495" w:rsidRDefault="00747D64" w:rsidP="00912D0F">
            <w:pPr>
              <w:spacing w:line="276" w:lineRule="auto"/>
              <w:contextualSpacing/>
              <w:jc w:val="both"/>
              <w:rPr>
                <w:rFonts w:ascii="Arial" w:hAnsi="Arial" w:cs="Arial"/>
                <w:sz w:val="22"/>
                <w:szCs w:val="22"/>
              </w:rPr>
            </w:pPr>
            <w:r w:rsidRPr="00747D64">
              <w:rPr>
                <w:rFonts w:eastAsia="DejaVu Sans" w:cs="Calibri"/>
                <w:color w:val="000000"/>
                <w:sz w:val="18"/>
                <w:szCs w:val="20"/>
                <w:lang w:val="en-AU" w:eastAsia="zh-CN"/>
              </w:rPr>
              <w:t>Çocukları Gülümseten Çikolata, Eğlenceli Bilim Atılım Üniversitesi Popüler Bilim Dergisi S. 27, Ankara, Çalışma, 01.10.2018 -01.10.2018 (Ulusal)</w:t>
            </w:r>
          </w:p>
        </w:tc>
      </w:tr>
      <w:tr w:rsidR="00747D64" w:rsidRPr="00D14328" w14:paraId="5C5D3062" w14:textId="77777777" w:rsidTr="005937D9">
        <w:trPr>
          <w:trHeight w:val="454"/>
        </w:trPr>
        <w:tc>
          <w:tcPr>
            <w:tcW w:w="2088" w:type="dxa"/>
            <w:shd w:val="clear" w:color="auto" w:fill="auto"/>
            <w:vAlign w:val="center"/>
          </w:tcPr>
          <w:p w14:paraId="715A3927" w14:textId="260D68AB" w:rsidR="00747D64" w:rsidRDefault="00747D64" w:rsidP="00747D64">
            <w:pPr>
              <w:rPr>
                <w:rFonts w:ascii="Arial" w:hAnsi="Arial" w:cs="Arial"/>
                <w:b/>
                <w:sz w:val="22"/>
                <w:szCs w:val="22"/>
                <w:lang w:val="tr-TR" w:eastAsia="tr-TR"/>
              </w:rPr>
            </w:pPr>
            <w:r>
              <w:rPr>
                <w:rFonts w:ascii="Arial" w:hAnsi="Arial" w:cs="Arial"/>
                <w:b/>
                <w:sz w:val="22"/>
                <w:szCs w:val="22"/>
                <w:lang w:val="tr-TR" w:eastAsia="tr-TR"/>
              </w:rPr>
              <w:t>58</w:t>
            </w:r>
          </w:p>
        </w:tc>
        <w:tc>
          <w:tcPr>
            <w:tcW w:w="7951" w:type="dxa"/>
            <w:tcBorders>
              <w:top w:val="nil"/>
              <w:left w:val="single" w:sz="2" w:space="0" w:color="000001"/>
              <w:bottom w:val="single" w:sz="2" w:space="0" w:color="000001"/>
              <w:right w:val="nil"/>
            </w:tcBorders>
            <w:shd w:val="clear" w:color="auto" w:fill="FFFFFF"/>
          </w:tcPr>
          <w:p w14:paraId="2D4F758B" w14:textId="3CAB1694" w:rsidR="00747D64" w:rsidRPr="00392495" w:rsidRDefault="00747D64" w:rsidP="00747D64">
            <w:pPr>
              <w:spacing w:line="276" w:lineRule="auto"/>
              <w:contextualSpacing/>
              <w:jc w:val="both"/>
              <w:rPr>
                <w:rFonts w:ascii="Arial" w:hAnsi="Arial" w:cs="Arial"/>
                <w:sz w:val="22"/>
                <w:szCs w:val="22"/>
              </w:rPr>
            </w:pPr>
            <w:r w:rsidRPr="00207555">
              <w:rPr>
                <w:rFonts w:eastAsia="DejaVu Sans"/>
                <w:color w:val="000000"/>
                <w:sz w:val="18"/>
              </w:rPr>
              <w:t>Atatürk’ün Aşka Düştüğü Şehir İzmir, İZ Dergisi Atılım Üniversitesi Aylık Süreli Yayın S. 39, Ankara, Çalışma, 01.09.2018 -15.09.2018 (Ulusal)</w:t>
            </w:r>
          </w:p>
        </w:tc>
      </w:tr>
      <w:tr w:rsidR="00747D64" w:rsidRPr="00D14328" w14:paraId="19650372" w14:textId="77777777" w:rsidTr="0071113D">
        <w:trPr>
          <w:trHeight w:val="454"/>
        </w:trPr>
        <w:tc>
          <w:tcPr>
            <w:tcW w:w="2088" w:type="dxa"/>
            <w:shd w:val="clear" w:color="auto" w:fill="auto"/>
            <w:vAlign w:val="center"/>
          </w:tcPr>
          <w:p w14:paraId="6B333A85" w14:textId="0B901621" w:rsidR="00747D64" w:rsidRDefault="00747D64" w:rsidP="00747D64">
            <w:pPr>
              <w:rPr>
                <w:rFonts w:ascii="Arial" w:hAnsi="Arial" w:cs="Arial"/>
                <w:b/>
                <w:sz w:val="22"/>
                <w:szCs w:val="22"/>
                <w:lang w:val="tr-TR" w:eastAsia="tr-TR"/>
              </w:rPr>
            </w:pPr>
            <w:r>
              <w:rPr>
                <w:rFonts w:ascii="Arial" w:hAnsi="Arial" w:cs="Arial"/>
                <w:b/>
                <w:sz w:val="22"/>
                <w:szCs w:val="22"/>
                <w:lang w:val="tr-TR" w:eastAsia="tr-TR"/>
              </w:rPr>
              <w:t>59</w:t>
            </w:r>
          </w:p>
        </w:tc>
        <w:tc>
          <w:tcPr>
            <w:tcW w:w="7951" w:type="dxa"/>
            <w:shd w:val="clear" w:color="auto" w:fill="auto"/>
            <w:vAlign w:val="center"/>
          </w:tcPr>
          <w:p w14:paraId="2758EC11" w14:textId="1CE724B0" w:rsidR="00747D64" w:rsidRPr="00392495" w:rsidRDefault="00747D64" w:rsidP="00747D64">
            <w:pPr>
              <w:spacing w:line="276" w:lineRule="auto"/>
              <w:contextualSpacing/>
              <w:jc w:val="both"/>
              <w:rPr>
                <w:rFonts w:ascii="Arial" w:hAnsi="Arial" w:cs="Arial"/>
                <w:sz w:val="22"/>
                <w:szCs w:val="22"/>
              </w:rPr>
            </w:pPr>
            <w:r w:rsidRPr="00747D64">
              <w:rPr>
                <w:rFonts w:eastAsia="DejaVu Sans" w:cs="Calibri"/>
                <w:color w:val="000000"/>
                <w:sz w:val="18"/>
                <w:szCs w:val="20"/>
                <w:lang w:val="en-AU" w:eastAsia="zh-CN"/>
              </w:rPr>
              <w:t>Yaşlı Ama İhtiyarlamayan Bir Adamın Ardından: Aram Gülyüz, İZ Dergisi Atılım Üniversitesi Aylık Süreli Yayın S. 39, Ankara, Çalışma, 01.09.2018 -15.09.2018 (Ulusal)</w:t>
            </w:r>
          </w:p>
        </w:tc>
      </w:tr>
      <w:tr w:rsidR="00747D64" w:rsidRPr="00D14328" w14:paraId="6B9989DB" w14:textId="77777777" w:rsidTr="0071113D">
        <w:trPr>
          <w:trHeight w:val="454"/>
        </w:trPr>
        <w:tc>
          <w:tcPr>
            <w:tcW w:w="2088" w:type="dxa"/>
            <w:shd w:val="clear" w:color="auto" w:fill="auto"/>
            <w:vAlign w:val="center"/>
          </w:tcPr>
          <w:p w14:paraId="796CF385" w14:textId="6F814596" w:rsidR="00747D64" w:rsidRDefault="00747D64" w:rsidP="00747D64">
            <w:pPr>
              <w:rPr>
                <w:rFonts w:ascii="Arial" w:hAnsi="Arial" w:cs="Arial"/>
                <w:b/>
                <w:sz w:val="22"/>
                <w:szCs w:val="22"/>
                <w:lang w:val="tr-TR" w:eastAsia="tr-TR"/>
              </w:rPr>
            </w:pPr>
            <w:r>
              <w:rPr>
                <w:rFonts w:ascii="Arial" w:hAnsi="Arial" w:cs="Arial"/>
                <w:b/>
                <w:sz w:val="22"/>
                <w:szCs w:val="22"/>
                <w:lang w:val="tr-TR" w:eastAsia="tr-TR"/>
              </w:rPr>
              <w:t>60</w:t>
            </w:r>
          </w:p>
        </w:tc>
        <w:tc>
          <w:tcPr>
            <w:tcW w:w="7951" w:type="dxa"/>
            <w:shd w:val="clear" w:color="auto" w:fill="auto"/>
            <w:vAlign w:val="center"/>
          </w:tcPr>
          <w:p w14:paraId="63C7306C" w14:textId="2997FBA8" w:rsidR="00747D64" w:rsidRPr="00392495" w:rsidRDefault="00747D64" w:rsidP="00747D64">
            <w:pPr>
              <w:spacing w:line="276" w:lineRule="auto"/>
              <w:contextualSpacing/>
              <w:jc w:val="both"/>
              <w:rPr>
                <w:rFonts w:ascii="Arial" w:hAnsi="Arial" w:cs="Arial"/>
                <w:sz w:val="22"/>
                <w:szCs w:val="22"/>
              </w:rPr>
            </w:pPr>
            <w:r w:rsidRPr="00747D64">
              <w:rPr>
                <w:rFonts w:eastAsia="DejaVu Sans" w:cs="Calibri"/>
                <w:color w:val="000000"/>
                <w:sz w:val="18"/>
                <w:szCs w:val="20"/>
                <w:lang w:val="en-AU" w:eastAsia="zh-CN"/>
              </w:rPr>
              <w:t>Anna Anneler Gününü Neden Kutladı?, İZ Dergisi Atılım Üniversitesi Aylık Süreli Yayın, S. 37, Ankara, Çalışma, 01.05.2018 -15.05.2018 (Ulusal)</w:t>
            </w:r>
          </w:p>
        </w:tc>
      </w:tr>
      <w:tr w:rsidR="00747D64" w:rsidRPr="00D14328" w14:paraId="3817B33C" w14:textId="77777777" w:rsidTr="0071113D">
        <w:trPr>
          <w:trHeight w:val="454"/>
        </w:trPr>
        <w:tc>
          <w:tcPr>
            <w:tcW w:w="2088" w:type="dxa"/>
            <w:shd w:val="clear" w:color="auto" w:fill="auto"/>
            <w:vAlign w:val="center"/>
          </w:tcPr>
          <w:p w14:paraId="02BA174C" w14:textId="31664B1F" w:rsidR="00747D64" w:rsidRDefault="00747D64" w:rsidP="00747D64">
            <w:pPr>
              <w:rPr>
                <w:rFonts w:ascii="Arial" w:hAnsi="Arial" w:cs="Arial"/>
                <w:b/>
                <w:sz w:val="22"/>
                <w:szCs w:val="22"/>
                <w:lang w:val="tr-TR" w:eastAsia="tr-TR"/>
              </w:rPr>
            </w:pPr>
            <w:r>
              <w:rPr>
                <w:rFonts w:ascii="Arial" w:hAnsi="Arial" w:cs="Arial"/>
                <w:b/>
                <w:sz w:val="22"/>
                <w:szCs w:val="22"/>
                <w:lang w:val="tr-TR" w:eastAsia="tr-TR"/>
              </w:rPr>
              <w:t>61</w:t>
            </w:r>
          </w:p>
        </w:tc>
        <w:tc>
          <w:tcPr>
            <w:tcW w:w="7951" w:type="dxa"/>
            <w:shd w:val="clear" w:color="auto" w:fill="auto"/>
            <w:vAlign w:val="center"/>
          </w:tcPr>
          <w:p w14:paraId="381C7DED" w14:textId="05BE5BD3" w:rsidR="00747D64" w:rsidRPr="00392495" w:rsidRDefault="00747D64" w:rsidP="00747D64">
            <w:pPr>
              <w:spacing w:line="276" w:lineRule="auto"/>
              <w:contextualSpacing/>
              <w:jc w:val="both"/>
              <w:rPr>
                <w:rFonts w:ascii="Arial" w:hAnsi="Arial" w:cs="Arial"/>
                <w:sz w:val="22"/>
                <w:szCs w:val="22"/>
              </w:rPr>
            </w:pPr>
            <w:r w:rsidRPr="00747D64">
              <w:rPr>
                <w:rFonts w:eastAsia="DejaVu Sans" w:cs="Calibri"/>
                <w:color w:val="000000"/>
                <w:sz w:val="18"/>
                <w:szCs w:val="20"/>
                <w:lang w:val="en-AU" w:eastAsia="zh-CN"/>
              </w:rPr>
              <w:t>Son Dakika…Son Dakika…Son Dakika… 19 Mayıs 2018, İZ Dergisi Atılım Üniversitesi Aylık Süreli Yayın S. 37, Ankara, Çalışma, 01.05.2018 -15.05.2018 (Ulusal)</w:t>
            </w:r>
          </w:p>
        </w:tc>
      </w:tr>
      <w:tr w:rsidR="00747D64" w:rsidRPr="00D14328" w14:paraId="26D4E7D0" w14:textId="77777777" w:rsidTr="0071113D">
        <w:trPr>
          <w:trHeight w:val="454"/>
        </w:trPr>
        <w:tc>
          <w:tcPr>
            <w:tcW w:w="2088" w:type="dxa"/>
            <w:shd w:val="clear" w:color="auto" w:fill="auto"/>
            <w:vAlign w:val="center"/>
          </w:tcPr>
          <w:p w14:paraId="2CA741D5" w14:textId="4A693A79" w:rsidR="00747D64" w:rsidRDefault="00747D64" w:rsidP="00747D64">
            <w:pPr>
              <w:rPr>
                <w:rFonts w:ascii="Arial" w:hAnsi="Arial" w:cs="Arial"/>
                <w:b/>
                <w:sz w:val="22"/>
                <w:szCs w:val="22"/>
                <w:lang w:val="tr-TR" w:eastAsia="tr-TR"/>
              </w:rPr>
            </w:pPr>
            <w:r>
              <w:rPr>
                <w:rFonts w:ascii="Arial" w:hAnsi="Arial" w:cs="Arial"/>
                <w:b/>
                <w:sz w:val="22"/>
                <w:szCs w:val="22"/>
                <w:lang w:val="tr-TR" w:eastAsia="tr-TR"/>
              </w:rPr>
              <w:t>62</w:t>
            </w:r>
          </w:p>
        </w:tc>
        <w:tc>
          <w:tcPr>
            <w:tcW w:w="7951" w:type="dxa"/>
            <w:shd w:val="clear" w:color="auto" w:fill="auto"/>
            <w:vAlign w:val="center"/>
          </w:tcPr>
          <w:p w14:paraId="2795546F" w14:textId="169944C3" w:rsidR="00747D64" w:rsidRPr="00392495" w:rsidRDefault="00747D64" w:rsidP="00747D64">
            <w:pPr>
              <w:spacing w:line="276" w:lineRule="auto"/>
              <w:contextualSpacing/>
              <w:jc w:val="both"/>
              <w:rPr>
                <w:rFonts w:ascii="Arial" w:hAnsi="Arial" w:cs="Arial"/>
                <w:sz w:val="22"/>
                <w:szCs w:val="22"/>
              </w:rPr>
            </w:pPr>
            <w:r w:rsidRPr="00747D64">
              <w:rPr>
                <w:rFonts w:eastAsia="DejaVu Sans" w:cs="Calibri"/>
                <w:color w:val="000000"/>
                <w:sz w:val="18"/>
                <w:szCs w:val="20"/>
                <w:lang w:val="en-AU" w:eastAsia="zh-CN"/>
              </w:rPr>
              <w:t>Siz Mısırınızı Nasıl Yemek İsterdiniz?, Eğlenceli Bilim Atılım Üniversitesi Popüler Bilim Dergisi S. 26, Ankara, Çalışma, 01.05.2018 -01.05.2018 (Ulusal)</w:t>
            </w:r>
          </w:p>
        </w:tc>
      </w:tr>
      <w:tr w:rsidR="00747D64" w:rsidRPr="00D14328" w14:paraId="1B9E94F0" w14:textId="77777777" w:rsidTr="0002273A">
        <w:trPr>
          <w:trHeight w:val="454"/>
        </w:trPr>
        <w:tc>
          <w:tcPr>
            <w:tcW w:w="2088" w:type="dxa"/>
            <w:shd w:val="clear" w:color="auto" w:fill="auto"/>
            <w:vAlign w:val="center"/>
          </w:tcPr>
          <w:p w14:paraId="68385E34" w14:textId="73442414" w:rsidR="00747D64" w:rsidRDefault="00747D64" w:rsidP="00747D64">
            <w:pPr>
              <w:rPr>
                <w:rFonts w:ascii="Arial" w:hAnsi="Arial" w:cs="Arial"/>
                <w:b/>
                <w:sz w:val="22"/>
                <w:szCs w:val="22"/>
                <w:lang w:val="tr-TR" w:eastAsia="tr-TR"/>
              </w:rPr>
            </w:pPr>
            <w:r>
              <w:rPr>
                <w:rFonts w:ascii="Arial" w:hAnsi="Arial" w:cs="Arial"/>
                <w:b/>
                <w:sz w:val="22"/>
                <w:szCs w:val="22"/>
                <w:lang w:val="tr-TR" w:eastAsia="tr-TR"/>
              </w:rPr>
              <w:t>63</w:t>
            </w:r>
          </w:p>
        </w:tc>
        <w:tc>
          <w:tcPr>
            <w:tcW w:w="7951" w:type="dxa"/>
            <w:tcBorders>
              <w:top w:val="nil"/>
              <w:left w:val="single" w:sz="2" w:space="0" w:color="000001"/>
              <w:bottom w:val="single" w:sz="2" w:space="0" w:color="000001"/>
              <w:right w:val="nil"/>
            </w:tcBorders>
            <w:shd w:val="clear" w:color="auto" w:fill="FFFFFF"/>
          </w:tcPr>
          <w:p w14:paraId="5582F284" w14:textId="1F8DAB4C" w:rsidR="00747D64" w:rsidRPr="00392495" w:rsidRDefault="00747D64" w:rsidP="00747D64">
            <w:pPr>
              <w:spacing w:line="276" w:lineRule="auto"/>
              <w:contextualSpacing/>
              <w:jc w:val="both"/>
              <w:rPr>
                <w:rFonts w:ascii="Arial" w:hAnsi="Arial" w:cs="Arial"/>
                <w:sz w:val="22"/>
                <w:szCs w:val="22"/>
              </w:rPr>
            </w:pPr>
            <w:r w:rsidRPr="00207555">
              <w:rPr>
                <w:rFonts w:eastAsia="DejaVu Sans"/>
                <w:color w:val="000000"/>
                <w:sz w:val="18"/>
              </w:rPr>
              <w:t>Asi Çocuğum ve Babam Atatürk, İZ Dergisi Atılım Üniversitesi Aylık Süreli Yayın S. 36, Ankara, Çalışma, 01.04.2018 -15.04.2018 (Ulusal)</w:t>
            </w:r>
          </w:p>
        </w:tc>
      </w:tr>
      <w:tr w:rsidR="00747D64" w:rsidRPr="00D14328" w14:paraId="7EA90D0C" w14:textId="77777777" w:rsidTr="0071113D">
        <w:trPr>
          <w:trHeight w:val="454"/>
        </w:trPr>
        <w:tc>
          <w:tcPr>
            <w:tcW w:w="2088" w:type="dxa"/>
            <w:shd w:val="clear" w:color="auto" w:fill="auto"/>
            <w:vAlign w:val="center"/>
          </w:tcPr>
          <w:p w14:paraId="5D8F5A4C" w14:textId="77D1B74F" w:rsidR="00747D64" w:rsidRDefault="00747D64" w:rsidP="00747D64">
            <w:pPr>
              <w:rPr>
                <w:rFonts w:ascii="Arial" w:hAnsi="Arial" w:cs="Arial"/>
                <w:b/>
                <w:sz w:val="22"/>
                <w:szCs w:val="22"/>
                <w:lang w:val="tr-TR" w:eastAsia="tr-TR"/>
              </w:rPr>
            </w:pPr>
            <w:r>
              <w:rPr>
                <w:rFonts w:ascii="Arial" w:hAnsi="Arial" w:cs="Arial"/>
                <w:b/>
                <w:sz w:val="22"/>
                <w:szCs w:val="22"/>
                <w:lang w:val="tr-TR" w:eastAsia="tr-TR"/>
              </w:rPr>
              <w:t>64</w:t>
            </w:r>
          </w:p>
        </w:tc>
        <w:tc>
          <w:tcPr>
            <w:tcW w:w="7951" w:type="dxa"/>
            <w:shd w:val="clear" w:color="auto" w:fill="auto"/>
            <w:vAlign w:val="center"/>
          </w:tcPr>
          <w:p w14:paraId="5F87FAB0" w14:textId="6C09D75B" w:rsidR="00747D64" w:rsidRPr="00392495" w:rsidRDefault="00747D64" w:rsidP="00747D64">
            <w:pPr>
              <w:spacing w:line="276" w:lineRule="auto"/>
              <w:contextualSpacing/>
              <w:jc w:val="both"/>
              <w:rPr>
                <w:rFonts w:ascii="Arial" w:hAnsi="Arial" w:cs="Arial"/>
                <w:sz w:val="22"/>
                <w:szCs w:val="22"/>
              </w:rPr>
            </w:pPr>
            <w:r w:rsidRPr="00747D64">
              <w:rPr>
                <w:rFonts w:eastAsia="DejaVu Sans" w:cs="Calibri"/>
                <w:color w:val="000000"/>
                <w:sz w:val="18"/>
                <w:szCs w:val="20"/>
                <w:lang w:val="en-AU" w:eastAsia="zh-CN"/>
              </w:rPr>
              <w:t>Demokratik Rejimlerde İslamiyet ve Laiklik İlişkisi: Türkiye Örneği, İZ Dergisi Atılım Üniversitesi Aylık Süreli Yayın S. 36, Ankara, Çalışma, 01.04.2018 -15.04.2018 (Ulusal)</w:t>
            </w:r>
          </w:p>
        </w:tc>
      </w:tr>
      <w:tr w:rsidR="00747D64" w:rsidRPr="00D14328" w14:paraId="6E5C2F67" w14:textId="77777777" w:rsidTr="0071113D">
        <w:trPr>
          <w:trHeight w:val="454"/>
        </w:trPr>
        <w:tc>
          <w:tcPr>
            <w:tcW w:w="2088" w:type="dxa"/>
            <w:shd w:val="clear" w:color="auto" w:fill="auto"/>
            <w:vAlign w:val="center"/>
          </w:tcPr>
          <w:p w14:paraId="1A2436E1" w14:textId="144F7626" w:rsidR="00747D64" w:rsidRDefault="00747D64" w:rsidP="00747D64">
            <w:pPr>
              <w:rPr>
                <w:rFonts w:ascii="Arial" w:hAnsi="Arial" w:cs="Arial"/>
                <w:b/>
                <w:sz w:val="22"/>
                <w:szCs w:val="22"/>
                <w:lang w:val="tr-TR" w:eastAsia="tr-TR"/>
              </w:rPr>
            </w:pPr>
            <w:r>
              <w:rPr>
                <w:rFonts w:ascii="Arial" w:hAnsi="Arial" w:cs="Arial"/>
                <w:b/>
                <w:sz w:val="22"/>
                <w:szCs w:val="22"/>
                <w:lang w:val="tr-TR" w:eastAsia="tr-TR"/>
              </w:rPr>
              <w:t>65</w:t>
            </w:r>
          </w:p>
        </w:tc>
        <w:tc>
          <w:tcPr>
            <w:tcW w:w="7951" w:type="dxa"/>
            <w:shd w:val="clear" w:color="auto" w:fill="auto"/>
            <w:vAlign w:val="center"/>
          </w:tcPr>
          <w:p w14:paraId="7A5A1ECA" w14:textId="43B42F7D" w:rsidR="00747D64" w:rsidRPr="00392495" w:rsidRDefault="005F5782" w:rsidP="00747D64">
            <w:pPr>
              <w:spacing w:line="276" w:lineRule="auto"/>
              <w:contextualSpacing/>
              <w:jc w:val="both"/>
              <w:rPr>
                <w:rFonts w:ascii="Arial" w:hAnsi="Arial" w:cs="Arial"/>
                <w:sz w:val="22"/>
                <w:szCs w:val="22"/>
              </w:rPr>
            </w:pPr>
            <w:r w:rsidRPr="005F5782">
              <w:rPr>
                <w:rFonts w:eastAsia="DejaVu Sans" w:cs="Calibri"/>
                <w:color w:val="000000"/>
                <w:sz w:val="18"/>
                <w:szCs w:val="20"/>
                <w:lang w:val="en-AU" w:eastAsia="zh-CN"/>
              </w:rPr>
              <w:t>Cumhuriyet’in Önsözü: Çanakkale Zaferi, İZ Dergisi Atılım Üniversitesi Aylık Süreli Yayın S. 35, Ankara, Çalışma, 01.03.2018 -15.03.2018 (Ulusal)</w:t>
            </w:r>
          </w:p>
        </w:tc>
      </w:tr>
      <w:tr w:rsidR="00747D64" w:rsidRPr="00D14328" w14:paraId="2996D409" w14:textId="77777777" w:rsidTr="0071113D">
        <w:trPr>
          <w:trHeight w:val="454"/>
        </w:trPr>
        <w:tc>
          <w:tcPr>
            <w:tcW w:w="2088" w:type="dxa"/>
            <w:shd w:val="clear" w:color="auto" w:fill="auto"/>
            <w:vAlign w:val="center"/>
          </w:tcPr>
          <w:p w14:paraId="07CFD848" w14:textId="6A3EF019" w:rsidR="00747D64" w:rsidRDefault="00EA1B25" w:rsidP="00747D64">
            <w:pPr>
              <w:rPr>
                <w:rFonts w:ascii="Arial" w:hAnsi="Arial" w:cs="Arial"/>
                <w:b/>
                <w:sz w:val="22"/>
                <w:szCs w:val="22"/>
                <w:lang w:val="tr-TR" w:eastAsia="tr-TR"/>
              </w:rPr>
            </w:pPr>
            <w:r>
              <w:rPr>
                <w:rFonts w:ascii="Arial" w:hAnsi="Arial" w:cs="Arial"/>
                <w:b/>
                <w:sz w:val="22"/>
                <w:szCs w:val="22"/>
                <w:lang w:val="tr-TR" w:eastAsia="tr-TR"/>
              </w:rPr>
              <w:t>66</w:t>
            </w:r>
          </w:p>
        </w:tc>
        <w:tc>
          <w:tcPr>
            <w:tcW w:w="7951" w:type="dxa"/>
            <w:shd w:val="clear" w:color="auto" w:fill="auto"/>
            <w:vAlign w:val="center"/>
          </w:tcPr>
          <w:p w14:paraId="4BA8E645" w14:textId="697C3D2C" w:rsidR="00747D64" w:rsidRPr="00392495" w:rsidRDefault="005F5782" w:rsidP="00747D64">
            <w:pPr>
              <w:spacing w:line="276" w:lineRule="auto"/>
              <w:contextualSpacing/>
              <w:jc w:val="both"/>
              <w:rPr>
                <w:rFonts w:ascii="Arial" w:hAnsi="Arial" w:cs="Arial"/>
                <w:sz w:val="22"/>
                <w:szCs w:val="22"/>
              </w:rPr>
            </w:pPr>
            <w:r w:rsidRPr="005F5782">
              <w:rPr>
                <w:rFonts w:eastAsia="DejaVu Sans" w:cs="Calibri"/>
                <w:color w:val="000000"/>
                <w:sz w:val="18"/>
                <w:szCs w:val="20"/>
                <w:lang w:val="en-AU" w:eastAsia="zh-CN"/>
              </w:rPr>
              <w:t>Yıldızlara Bakmayı Unutma Stephen Hawking, İZ Dergisi Atılım Üniversitesi Aylık Süreli Yayın S. 35, Ankara, Çalışma, 01.03.2018 -15.03.2018 (Ulusal)</w:t>
            </w:r>
          </w:p>
        </w:tc>
      </w:tr>
      <w:tr w:rsidR="005F5782" w:rsidRPr="00D14328" w14:paraId="2227B3A0" w14:textId="77777777" w:rsidTr="004302E1">
        <w:trPr>
          <w:trHeight w:val="454"/>
        </w:trPr>
        <w:tc>
          <w:tcPr>
            <w:tcW w:w="2088" w:type="dxa"/>
            <w:shd w:val="clear" w:color="auto" w:fill="auto"/>
            <w:vAlign w:val="center"/>
          </w:tcPr>
          <w:p w14:paraId="4CE98C17" w14:textId="5E4CDEC3" w:rsidR="005F5782" w:rsidRDefault="005F5782" w:rsidP="005F5782">
            <w:pPr>
              <w:rPr>
                <w:rFonts w:ascii="Arial" w:hAnsi="Arial" w:cs="Arial"/>
                <w:b/>
                <w:sz w:val="22"/>
                <w:szCs w:val="22"/>
                <w:lang w:val="tr-TR" w:eastAsia="tr-TR"/>
              </w:rPr>
            </w:pPr>
            <w:r>
              <w:rPr>
                <w:rFonts w:ascii="Arial" w:hAnsi="Arial" w:cs="Arial"/>
                <w:b/>
                <w:sz w:val="22"/>
                <w:szCs w:val="22"/>
                <w:lang w:val="tr-TR" w:eastAsia="tr-TR"/>
              </w:rPr>
              <w:t>67</w:t>
            </w:r>
          </w:p>
        </w:tc>
        <w:tc>
          <w:tcPr>
            <w:tcW w:w="7951" w:type="dxa"/>
            <w:tcBorders>
              <w:top w:val="nil"/>
              <w:left w:val="single" w:sz="2" w:space="0" w:color="000001"/>
              <w:bottom w:val="single" w:sz="2" w:space="0" w:color="000001"/>
              <w:right w:val="nil"/>
            </w:tcBorders>
            <w:shd w:val="clear" w:color="auto" w:fill="FFFFFF"/>
          </w:tcPr>
          <w:p w14:paraId="36B03D2D" w14:textId="190EE8ED" w:rsidR="005F5782" w:rsidRPr="00392495" w:rsidRDefault="005F5782" w:rsidP="005F5782">
            <w:pPr>
              <w:spacing w:line="276" w:lineRule="auto"/>
              <w:contextualSpacing/>
              <w:jc w:val="both"/>
              <w:rPr>
                <w:rFonts w:ascii="Arial" w:hAnsi="Arial" w:cs="Arial"/>
                <w:sz w:val="22"/>
                <w:szCs w:val="22"/>
              </w:rPr>
            </w:pPr>
            <w:r w:rsidRPr="00207555">
              <w:rPr>
                <w:rFonts w:eastAsia="DejaVu Sans"/>
                <w:color w:val="000000"/>
                <w:sz w:val="18"/>
              </w:rPr>
              <w:t>Atılım Üniversitesi Dünyaya İnsanlığın Yeniden Öğretildiği Coğrafyada: Çanakkale Gezisi, İZ Dergisi Atılım Üniversitesi Aylık Süreli Yayın S. 35, Ankara, Çalışma, 01.03.2018 -15.03.2018 (Ulusal)</w:t>
            </w:r>
          </w:p>
        </w:tc>
      </w:tr>
      <w:tr w:rsidR="005F5782" w:rsidRPr="00D14328" w14:paraId="2F96D14B" w14:textId="77777777" w:rsidTr="0071113D">
        <w:trPr>
          <w:trHeight w:val="454"/>
        </w:trPr>
        <w:tc>
          <w:tcPr>
            <w:tcW w:w="2088" w:type="dxa"/>
            <w:shd w:val="clear" w:color="auto" w:fill="auto"/>
            <w:vAlign w:val="center"/>
          </w:tcPr>
          <w:p w14:paraId="09DFFCD3" w14:textId="23FFC106" w:rsidR="005F5782" w:rsidRDefault="005F5782" w:rsidP="005F5782">
            <w:pPr>
              <w:rPr>
                <w:rFonts w:ascii="Arial" w:hAnsi="Arial" w:cs="Arial"/>
                <w:b/>
                <w:sz w:val="22"/>
                <w:szCs w:val="22"/>
                <w:lang w:val="tr-TR" w:eastAsia="tr-TR"/>
              </w:rPr>
            </w:pPr>
            <w:r>
              <w:rPr>
                <w:rFonts w:ascii="Arial" w:hAnsi="Arial" w:cs="Arial"/>
                <w:b/>
                <w:sz w:val="22"/>
                <w:szCs w:val="22"/>
                <w:lang w:val="tr-TR" w:eastAsia="tr-TR"/>
              </w:rPr>
              <w:t>68</w:t>
            </w:r>
          </w:p>
        </w:tc>
        <w:tc>
          <w:tcPr>
            <w:tcW w:w="7951" w:type="dxa"/>
            <w:shd w:val="clear" w:color="auto" w:fill="auto"/>
            <w:vAlign w:val="center"/>
          </w:tcPr>
          <w:p w14:paraId="70F2D9B4" w14:textId="7AA301C7" w:rsidR="005F5782" w:rsidRPr="00392495" w:rsidRDefault="005F5782" w:rsidP="005F5782">
            <w:pPr>
              <w:spacing w:line="276" w:lineRule="auto"/>
              <w:contextualSpacing/>
              <w:jc w:val="both"/>
              <w:rPr>
                <w:rFonts w:ascii="Arial" w:hAnsi="Arial" w:cs="Arial"/>
                <w:sz w:val="22"/>
                <w:szCs w:val="22"/>
              </w:rPr>
            </w:pPr>
            <w:r w:rsidRPr="005F5782">
              <w:rPr>
                <w:rFonts w:eastAsia="DejaVu Sans" w:cs="Calibri"/>
                <w:color w:val="000000"/>
                <w:sz w:val="18"/>
                <w:szCs w:val="20"/>
                <w:lang w:val="en-AU" w:eastAsia="zh-CN"/>
              </w:rPr>
              <w:t>Zor Bir Aşk: Atatürk ve Uşakızade Latife Hanım, İZ Dergisi Atılım Üniversitesi Aylık Süreli Yayın S. 34, Ankara, Çalışma, 01.02.2018 -15.02.2018 (Ulusal)</w:t>
            </w:r>
          </w:p>
        </w:tc>
      </w:tr>
      <w:tr w:rsidR="005F5782" w:rsidRPr="00D14328" w14:paraId="664A2BED" w14:textId="77777777" w:rsidTr="0071113D">
        <w:trPr>
          <w:trHeight w:val="454"/>
        </w:trPr>
        <w:tc>
          <w:tcPr>
            <w:tcW w:w="2088" w:type="dxa"/>
            <w:shd w:val="clear" w:color="auto" w:fill="auto"/>
            <w:vAlign w:val="center"/>
          </w:tcPr>
          <w:p w14:paraId="13EC9731" w14:textId="0A8AC083" w:rsidR="005F5782" w:rsidRDefault="005F5782" w:rsidP="005F5782">
            <w:pPr>
              <w:rPr>
                <w:rFonts w:ascii="Arial" w:hAnsi="Arial" w:cs="Arial"/>
                <w:b/>
                <w:sz w:val="22"/>
                <w:szCs w:val="22"/>
                <w:lang w:val="tr-TR" w:eastAsia="tr-TR"/>
              </w:rPr>
            </w:pPr>
            <w:r>
              <w:rPr>
                <w:rFonts w:ascii="Arial" w:hAnsi="Arial" w:cs="Arial"/>
                <w:b/>
                <w:sz w:val="22"/>
                <w:szCs w:val="22"/>
                <w:lang w:val="tr-TR" w:eastAsia="tr-TR"/>
              </w:rPr>
              <w:t>69</w:t>
            </w:r>
          </w:p>
        </w:tc>
        <w:tc>
          <w:tcPr>
            <w:tcW w:w="7951" w:type="dxa"/>
            <w:shd w:val="clear" w:color="auto" w:fill="auto"/>
            <w:vAlign w:val="center"/>
          </w:tcPr>
          <w:p w14:paraId="7670F3E9" w14:textId="3926E140" w:rsidR="005F5782" w:rsidRPr="00392495" w:rsidRDefault="005F5782" w:rsidP="005F5782">
            <w:pPr>
              <w:spacing w:line="276" w:lineRule="auto"/>
              <w:contextualSpacing/>
              <w:jc w:val="both"/>
              <w:rPr>
                <w:rFonts w:ascii="Arial" w:hAnsi="Arial" w:cs="Arial"/>
                <w:sz w:val="22"/>
                <w:szCs w:val="22"/>
              </w:rPr>
            </w:pPr>
            <w:r w:rsidRPr="005F5782">
              <w:rPr>
                <w:rFonts w:eastAsia="DejaVu Sans" w:cs="Calibri"/>
                <w:color w:val="000000"/>
                <w:sz w:val="18"/>
                <w:szCs w:val="20"/>
                <w:lang w:val="en-AU" w:eastAsia="zh-CN"/>
              </w:rPr>
              <w:t>Kampüsteki Kahramanlarımız, İZ Dergisi Atılım Üniversitesi Aylık Süreli Yayın S. 34, Ankara, Çalışma, 01.02.2018 -15.02.2018 (Ulusal)</w:t>
            </w:r>
          </w:p>
        </w:tc>
      </w:tr>
      <w:tr w:rsidR="005F5782" w:rsidRPr="00D14328" w14:paraId="50EBD67B" w14:textId="77777777" w:rsidTr="00B76A14">
        <w:trPr>
          <w:trHeight w:val="454"/>
        </w:trPr>
        <w:tc>
          <w:tcPr>
            <w:tcW w:w="2088" w:type="dxa"/>
            <w:shd w:val="clear" w:color="auto" w:fill="auto"/>
            <w:vAlign w:val="center"/>
          </w:tcPr>
          <w:p w14:paraId="12A80FF8" w14:textId="3C645916" w:rsidR="005F5782" w:rsidRDefault="005F5782" w:rsidP="005F5782">
            <w:pPr>
              <w:rPr>
                <w:rFonts w:ascii="Arial" w:hAnsi="Arial" w:cs="Arial"/>
                <w:b/>
                <w:sz w:val="22"/>
                <w:szCs w:val="22"/>
                <w:lang w:val="tr-TR" w:eastAsia="tr-TR"/>
              </w:rPr>
            </w:pPr>
            <w:r>
              <w:rPr>
                <w:rFonts w:ascii="Arial" w:hAnsi="Arial" w:cs="Arial"/>
                <w:b/>
                <w:sz w:val="22"/>
                <w:szCs w:val="22"/>
                <w:lang w:val="tr-TR" w:eastAsia="tr-TR"/>
              </w:rPr>
              <w:t>70</w:t>
            </w:r>
          </w:p>
        </w:tc>
        <w:tc>
          <w:tcPr>
            <w:tcW w:w="7951" w:type="dxa"/>
            <w:tcBorders>
              <w:top w:val="nil"/>
              <w:left w:val="single" w:sz="2" w:space="0" w:color="000001"/>
              <w:bottom w:val="single" w:sz="2" w:space="0" w:color="000001"/>
              <w:right w:val="nil"/>
            </w:tcBorders>
            <w:shd w:val="clear" w:color="auto" w:fill="FFFFFF"/>
          </w:tcPr>
          <w:p w14:paraId="54796A32" w14:textId="43454B9B" w:rsidR="005F5782" w:rsidRPr="00392495" w:rsidRDefault="005F5782" w:rsidP="005F5782">
            <w:pPr>
              <w:spacing w:line="276" w:lineRule="auto"/>
              <w:contextualSpacing/>
              <w:jc w:val="both"/>
              <w:rPr>
                <w:rFonts w:ascii="Arial" w:hAnsi="Arial" w:cs="Arial"/>
                <w:sz w:val="22"/>
                <w:szCs w:val="22"/>
              </w:rPr>
            </w:pPr>
            <w:r w:rsidRPr="00207555">
              <w:rPr>
                <w:rFonts w:eastAsia="DejaVu Sans"/>
                <w:color w:val="000000"/>
                <w:sz w:val="18"/>
              </w:rPr>
              <w:t>Sevgililer Günü de Nereden Çıktı?, İZ Dergisi Atılım Üniversitesi Aylık Süreli Yayın S. 34, Ankara, Çalışma, 01.02.2018 -15.02.2018 (Ulusal)</w:t>
            </w:r>
          </w:p>
        </w:tc>
      </w:tr>
      <w:tr w:rsidR="005F5782" w:rsidRPr="00D14328" w14:paraId="07905732" w14:textId="77777777" w:rsidTr="0071113D">
        <w:trPr>
          <w:trHeight w:val="454"/>
        </w:trPr>
        <w:tc>
          <w:tcPr>
            <w:tcW w:w="2088" w:type="dxa"/>
            <w:shd w:val="clear" w:color="auto" w:fill="auto"/>
            <w:vAlign w:val="center"/>
          </w:tcPr>
          <w:p w14:paraId="7B71598D" w14:textId="3AD96824" w:rsidR="005F5782" w:rsidRDefault="005F5782" w:rsidP="005F5782">
            <w:pPr>
              <w:rPr>
                <w:rFonts w:ascii="Arial" w:hAnsi="Arial" w:cs="Arial"/>
                <w:b/>
                <w:sz w:val="22"/>
                <w:szCs w:val="22"/>
                <w:lang w:val="tr-TR" w:eastAsia="tr-TR"/>
              </w:rPr>
            </w:pPr>
            <w:r>
              <w:rPr>
                <w:rFonts w:ascii="Arial" w:hAnsi="Arial" w:cs="Arial"/>
                <w:b/>
                <w:sz w:val="22"/>
                <w:szCs w:val="22"/>
                <w:lang w:val="tr-TR" w:eastAsia="tr-TR"/>
              </w:rPr>
              <w:t>71</w:t>
            </w:r>
          </w:p>
        </w:tc>
        <w:tc>
          <w:tcPr>
            <w:tcW w:w="7951" w:type="dxa"/>
            <w:shd w:val="clear" w:color="auto" w:fill="auto"/>
            <w:vAlign w:val="center"/>
          </w:tcPr>
          <w:p w14:paraId="46856C16" w14:textId="6F11C35E" w:rsidR="005F5782" w:rsidRPr="00392495" w:rsidRDefault="005F5782" w:rsidP="005F5782">
            <w:pPr>
              <w:spacing w:line="276" w:lineRule="auto"/>
              <w:contextualSpacing/>
              <w:jc w:val="both"/>
              <w:rPr>
                <w:rFonts w:ascii="Arial" w:hAnsi="Arial" w:cs="Arial"/>
                <w:sz w:val="22"/>
                <w:szCs w:val="22"/>
              </w:rPr>
            </w:pPr>
            <w:r w:rsidRPr="005F5782">
              <w:rPr>
                <w:rFonts w:eastAsia="DejaVu Sans" w:cs="Calibri"/>
                <w:color w:val="000000"/>
                <w:sz w:val="18"/>
                <w:szCs w:val="20"/>
                <w:lang w:val="en-AU" w:eastAsia="zh-CN"/>
              </w:rPr>
              <w:t>Atatürk’ün Ankarası, İZ Dergisi Atılım Üniversitesi Aylık Süreli Yayın S. 33, Ankara, Çalışma, 01.01.2018 -15.01.2018 (Ulusal)</w:t>
            </w:r>
          </w:p>
        </w:tc>
      </w:tr>
      <w:tr w:rsidR="005F5782" w:rsidRPr="00D14328" w14:paraId="640317B9" w14:textId="77777777" w:rsidTr="0071113D">
        <w:trPr>
          <w:trHeight w:val="454"/>
        </w:trPr>
        <w:tc>
          <w:tcPr>
            <w:tcW w:w="2088" w:type="dxa"/>
            <w:shd w:val="clear" w:color="auto" w:fill="auto"/>
            <w:vAlign w:val="center"/>
          </w:tcPr>
          <w:p w14:paraId="61CFB5C2" w14:textId="7382426C" w:rsidR="005F5782" w:rsidRDefault="005F5782" w:rsidP="005F5782">
            <w:pPr>
              <w:rPr>
                <w:rFonts w:ascii="Arial" w:hAnsi="Arial" w:cs="Arial"/>
                <w:b/>
                <w:sz w:val="22"/>
                <w:szCs w:val="22"/>
                <w:lang w:val="tr-TR" w:eastAsia="tr-TR"/>
              </w:rPr>
            </w:pPr>
            <w:r>
              <w:rPr>
                <w:rFonts w:ascii="Arial" w:hAnsi="Arial" w:cs="Arial"/>
                <w:b/>
                <w:sz w:val="22"/>
                <w:szCs w:val="22"/>
                <w:lang w:val="tr-TR" w:eastAsia="tr-TR"/>
              </w:rPr>
              <w:lastRenderedPageBreak/>
              <w:t>72</w:t>
            </w:r>
          </w:p>
        </w:tc>
        <w:tc>
          <w:tcPr>
            <w:tcW w:w="7951" w:type="dxa"/>
            <w:shd w:val="clear" w:color="auto" w:fill="auto"/>
            <w:vAlign w:val="center"/>
          </w:tcPr>
          <w:p w14:paraId="787CBA46" w14:textId="6F12CD20" w:rsidR="005F5782" w:rsidRPr="00392495" w:rsidRDefault="005F5782" w:rsidP="005F5782">
            <w:pPr>
              <w:spacing w:line="276" w:lineRule="auto"/>
              <w:contextualSpacing/>
              <w:jc w:val="both"/>
              <w:rPr>
                <w:rFonts w:ascii="Arial" w:hAnsi="Arial" w:cs="Arial"/>
                <w:sz w:val="22"/>
                <w:szCs w:val="22"/>
              </w:rPr>
            </w:pPr>
            <w:r w:rsidRPr="005F5782">
              <w:rPr>
                <w:rFonts w:eastAsia="DejaVu Sans" w:cs="Calibri"/>
                <w:color w:val="000000"/>
                <w:sz w:val="18"/>
                <w:szCs w:val="20"/>
                <w:lang w:val="en-AU" w:eastAsia="zh-CN"/>
              </w:rPr>
              <w:t>Bir Girişimcilik Öyküsü, İZ Dergisi Atılım Üniversitesi Aylık Süreli Yayın S. 33, Ankara, Çalışma, 01.01.2018 -15.01.2018 (Ulusal)</w:t>
            </w:r>
          </w:p>
        </w:tc>
      </w:tr>
      <w:tr w:rsidR="005F5782" w:rsidRPr="00D14328" w14:paraId="7C72C566" w14:textId="77777777" w:rsidTr="0071113D">
        <w:trPr>
          <w:trHeight w:val="454"/>
        </w:trPr>
        <w:tc>
          <w:tcPr>
            <w:tcW w:w="2088" w:type="dxa"/>
            <w:shd w:val="clear" w:color="auto" w:fill="auto"/>
            <w:vAlign w:val="center"/>
          </w:tcPr>
          <w:p w14:paraId="468C8F50" w14:textId="607B646B" w:rsidR="005F5782" w:rsidRDefault="005F5782" w:rsidP="005F5782">
            <w:pPr>
              <w:rPr>
                <w:rFonts w:ascii="Arial" w:hAnsi="Arial" w:cs="Arial"/>
                <w:b/>
                <w:sz w:val="22"/>
                <w:szCs w:val="22"/>
                <w:lang w:val="tr-TR" w:eastAsia="tr-TR"/>
              </w:rPr>
            </w:pPr>
            <w:r>
              <w:rPr>
                <w:rFonts w:ascii="Arial" w:hAnsi="Arial" w:cs="Arial"/>
                <w:b/>
                <w:sz w:val="22"/>
                <w:szCs w:val="22"/>
                <w:lang w:val="tr-TR" w:eastAsia="tr-TR"/>
              </w:rPr>
              <w:t>73</w:t>
            </w:r>
          </w:p>
        </w:tc>
        <w:tc>
          <w:tcPr>
            <w:tcW w:w="7951" w:type="dxa"/>
            <w:shd w:val="clear" w:color="auto" w:fill="auto"/>
            <w:vAlign w:val="center"/>
          </w:tcPr>
          <w:p w14:paraId="1962C02A" w14:textId="02986B96" w:rsidR="005F5782" w:rsidRPr="00392495" w:rsidRDefault="005F5782" w:rsidP="005F5782">
            <w:pPr>
              <w:spacing w:line="276" w:lineRule="auto"/>
              <w:contextualSpacing/>
              <w:jc w:val="both"/>
              <w:rPr>
                <w:rFonts w:ascii="Arial" w:hAnsi="Arial" w:cs="Arial"/>
                <w:sz w:val="22"/>
                <w:szCs w:val="22"/>
              </w:rPr>
            </w:pPr>
            <w:r w:rsidRPr="005F5782">
              <w:rPr>
                <w:rFonts w:eastAsia="DejaVu Sans" w:cs="Calibri"/>
                <w:color w:val="000000"/>
                <w:sz w:val="18"/>
                <w:szCs w:val="20"/>
                <w:lang w:val="en-AU" w:eastAsia="zh-CN"/>
              </w:rPr>
              <w:t>Parmak Çataldan Önceydi, Eğlenceli Bilim Atılım Üniversitesi Popüler Bilim Dergisi S. 25, Ankara, Çalışma, 01.01.2018 -01.01.2018 (Ulusal)</w:t>
            </w:r>
          </w:p>
        </w:tc>
      </w:tr>
      <w:tr w:rsidR="005F5782" w:rsidRPr="00D14328" w14:paraId="27482513" w14:textId="77777777" w:rsidTr="0071113D">
        <w:trPr>
          <w:trHeight w:val="454"/>
        </w:trPr>
        <w:tc>
          <w:tcPr>
            <w:tcW w:w="2088" w:type="dxa"/>
            <w:shd w:val="clear" w:color="auto" w:fill="auto"/>
            <w:vAlign w:val="center"/>
          </w:tcPr>
          <w:p w14:paraId="5456FFB7" w14:textId="06F57110" w:rsidR="005F5782" w:rsidRDefault="00203E2C" w:rsidP="005F5782">
            <w:pPr>
              <w:rPr>
                <w:rFonts w:ascii="Arial" w:hAnsi="Arial" w:cs="Arial"/>
                <w:b/>
                <w:sz w:val="22"/>
                <w:szCs w:val="22"/>
                <w:lang w:val="tr-TR" w:eastAsia="tr-TR"/>
              </w:rPr>
            </w:pPr>
            <w:r>
              <w:rPr>
                <w:rFonts w:ascii="Arial" w:hAnsi="Arial" w:cs="Arial"/>
                <w:b/>
                <w:sz w:val="22"/>
                <w:szCs w:val="22"/>
                <w:lang w:val="tr-TR" w:eastAsia="tr-TR"/>
              </w:rPr>
              <w:t>74</w:t>
            </w:r>
          </w:p>
        </w:tc>
        <w:tc>
          <w:tcPr>
            <w:tcW w:w="7951" w:type="dxa"/>
            <w:shd w:val="clear" w:color="auto" w:fill="auto"/>
            <w:vAlign w:val="center"/>
          </w:tcPr>
          <w:p w14:paraId="289CED4B" w14:textId="1501CC27" w:rsidR="005F5782" w:rsidRPr="00392495" w:rsidRDefault="005F5782" w:rsidP="005F5782">
            <w:pPr>
              <w:spacing w:line="276" w:lineRule="auto"/>
              <w:contextualSpacing/>
              <w:jc w:val="both"/>
              <w:rPr>
                <w:rFonts w:ascii="Arial" w:hAnsi="Arial" w:cs="Arial"/>
                <w:sz w:val="22"/>
                <w:szCs w:val="22"/>
              </w:rPr>
            </w:pPr>
            <w:r w:rsidRPr="005F5782">
              <w:rPr>
                <w:rFonts w:eastAsia="DejaVu Sans" w:cs="Calibri"/>
                <w:color w:val="000000"/>
                <w:sz w:val="18"/>
                <w:szCs w:val="20"/>
                <w:lang w:val="en-AU" w:eastAsia="zh-CN"/>
              </w:rPr>
              <w:t>Kurt’un Puslu Yuvası: Ankara, İZ Dergisi Atılım Üniversitesi Aylık Süreli Yayın S. 32, Ankara, Çalışma, 01.11.2017 -15.11.2017 (Ulusal)</w:t>
            </w:r>
          </w:p>
        </w:tc>
      </w:tr>
      <w:tr w:rsidR="005F5782" w:rsidRPr="00D14328" w14:paraId="301F445B" w14:textId="77777777" w:rsidTr="0071113D">
        <w:trPr>
          <w:trHeight w:val="454"/>
        </w:trPr>
        <w:tc>
          <w:tcPr>
            <w:tcW w:w="2088" w:type="dxa"/>
            <w:shd w:val="clear" w:color="auto" w:fill="auto"/>
            <w:vAlign w:val="center"/>
          </w:tcPr>
          <w:p w14:paraId="75F5554B" w14:textId="29CE1B24" w:rsidR="005F5782" w:rsidRDefault="00203E2C" w:rsidP="005F5782">
            <w:pPr>
              <w:rPr>
                <w:rFonts w:ascii="Arial" w:hAnsi="Arial" w:cs="Arial"/>
                <w:b/>
                <w:sz w:val="22"/>
                <w:szCs w:val="22"/>
                <w:lang w:val="tr-TR" w:eastAsia="tr-TR"/>
              </w:rPr>
            </w:pPr>
            <w:r>
              <w:rPr>
                <w:rFonts w:ascii="Arial" w:hAnsi="Arial" w:cs="Arial"/>
                <w:b/>
                <w:sz w:val="22"/>
                <w:szCs w:val="22"/>
                <w:lang w:val="tr-TR" w:eastAsia="tr-TR"/>
              </w:rPr>
              <w:t>75</w:t>
            </w:r>
          </w:p>
        </w:tc>
        <w:tc>
          <w:tcPr>
            <w:tcW w:w="7951" w:type="dxa"/>
            <w:shd w:val="clear" w:color="auto" w:fill="auto"/>
            <w:vAlign w:val="center"/>
          </w:tcPr>
          <w:p w14:paraId="5FD60233" w14:textId="47E9173D" w:rsidR="005F5782" w:rsidRPr="00392495" w:rsidRDefault="005F5782" w:rsidP="005F5782">
            <w:pPr>
              <w:spacing w:line="276" w:lineRule="auto"/>
              <w:contextualSpacing/>
              <w:jc w:val="both"/>
              <w:rPr>
                <w:rFonts w:ascii="Arial" w:hAnsi="Arial" w:cs="Arial"/>
                <w:sz w:val="22"/>
                <w:szCs w:val="22"/>
              </w:rPr>
            </w:pPr>
            <w:r w:rsidRPr="005F5782">
              <w:rPr>
                <w:rFonts w:eastAsia="DejaVu Sans" w:cs="Calibri"/>
                <w:color w:val="000000"/>
                <w:sz w:val="18"/>
                <w:szCs w:val="20"/>
                <w:lang w:val="en-AU" w:eastAsia="zh-CN"/>
              </w:rPr>
              <w:t>İnsan Atatürk, Atılım Haber (Atılım Üniversitesi İşletme Fakültesi Halkla İlişkiler ve Reklamcılık Bölümü Uygulama Gazetesi) S.73, Ankara, Çalışma, 01.11.2017 -01.11.2017 (Ulusal)</w:t>
            </w:r>
          </w:p>
        </w:tc>
      </w:tr>
      <w:tr w:rsidR="005F5782" w:rsidRPr="00D14328" w14:paraId="51BB9612" w14:textId="77777777" w:rsidTr="00565A7B">
        <w:trPr>
          <w:trHeight w:val="454"/>
        </w:trPr>
        <w:tc>
          <w:tcPr>
            <w:tcW w:w="2088" w:type="dxa"/>
            <w:shd w:val="clear" w:color="auto" w:fill="auto"/>
            <w:vAlign w:val="center"/>
          </w:tcPr>
          <w:p w14:paraId="5587D9A1" w14:textId="43433608" w:rsidR="005F5782" w:rsidRDefault="00203E2C" w:rsidP="005F5782">
            <w:pPr>
              <w:rPr>
                <w:rFonts w:ascii="Arial" w:hAnsi="Arial" w:cs="Arial"/>
                <w:b/>
                <w:sz w:val="22"/>
                <w:szCs w:val="22"/>
                <w:lang w:val="tr-TR" w:eastAsia="tr-TR"/>
              </w:rPr>
            </w:pPr>
            <w:r>
              <w:rPr>
                <w:rFonts w:ascii="Arial" w:hAnsi="Arial" w:cs="Arial"/>
                <w:b/>
                <w:sz w:val="22"/>
                <w:szCs w:val="22"/>
                <w:lang w:val="tr-TR" w:eastAsia="tr-TR"/>
              </w:rPr>
              <w:t>76</w:t>
            </w:r>
          </w:p>
        </w:tc>
        <w:tc>
          <w:tcPr>
            <w:tcW w:w="7951" w:type="dxa"/>
            <w:tcBorders>
              <w:top w:val="nil"/>
              <w:left w:val="single" w:sz="2" w:space="0" w:color="000001"/>
              <w:bottom w:val="single" w:sz="2" w:space="0" w:color="000001"/>
              <w:right w:val="nil"/>
            </w:tcBorders>
            <w:shd w:val="clear" w:color="auto" w:fill="FFFFFF"/>
          </w:tcPr>
          <w:p w14:paraId="57B4E4D5" w14:textId="617337EC" w:rsidR="005F5782" w:rsidRPr="00392495" w:rsidRDefault="005F5782" w:rsidP="005F5782">
            <w:pPr>
              <w:spacing w:line="276" w:lineRule="auto"/>
              <w:contextualSpacing/>
              <w:jc w:val="both"/>
              <w:rPr>
                <w:rFonts w:ascii="Arial" w:hAnsi="Arial" w:cs="Arial"/>
                <w:sz w:val="22"/>
                <w:szCs w:val="22"/>
              </w:rPr>
            </w:pPr>
            <w:r w:rsidRPr="00207555">
              <w:rPr>
                <w:rFonts w:eastAsia="DejaVu Sans"/>
                <w:color w:val="000000"/>
                <w:sz w:val="18"/>
              </w:rPr>
              <w:t>Geleceğe Dönüş 94: Cumhuriyetin İlanı, İZ Dergisi Atılım Üniversitesi Aylık Süreli Yayın S. 30, Ankara, Çalışma, 01.10.2017 -15.10.2017 (Ulusal)</w:t>
            </w:r>
          </w:p>
        </w:tc>
      </w:tr>
      <w:tr w:rsidR="005F5782" w:rsidRPr="00D14328" w14:paraId="27538C9B" w14:textId="77777777" w:rsidTr="0071113D">
        <w:trPr>
          <w:trHeight w:val="454"/>
        </w:trPr>
        <w:tc>
          <w:tcPr>
            <w:tcW w:w="2088" w:type="dxa"/>
            <w:shd w:val="clear" w:color="auto" w:fill="auto"/>
            <w:vAlign w:val="center"/>
          </w:tcPr>
          <w:p w14:paraId="38EF8BF7" w14:textId="3EAC27AE" w:rsidR="005F5782" w:rsidRDefault="00203E2C" w:rsidP="005F5782">
            <w:pPr>
              <w:rPr>
                <w:rFonts w:ascii="Arial" w:hAnsi="Arial" w:cs="Arial"/>
                <w:b/>
                <w:sz w:val="22"/>
                <w:szCs w:val="22"/>
                <w:lang w:val="tr-TR" w:eastAsia="tr-TR"/>
              </w:rPr>
            </w:pPr>
            <w:r>
              <w:rPr>
                <w:rFonts w:ascii="Arial" w:hAnsi="Arial" w:cs="Arial"/>
                <w:b/>
                <w:sz w:val="22"/>
                <w:szCs w:val="22"/>
                <w:lang w:val="tr-TR" w:eastAsia="tr-TR"/>
              </w:rPr>
              <w:t>77</w:t>
            </w:r>
          </w:p>
        </w:tc>
        <w:tc>
          <w:tcPr>
            <w:tcW w:w="7951" w:type="dxa"/>
            <w:shd w:val="clear" w:color="auto" w:fill="auto"/>
            <w:vAlign w:val="center"/>
          </w:tcPr>
          <w:p w14:paraId="58D9670F" w14:textId="3C3EE431" w:rsidR="005F5782" w:rsidRPr="00392495" w:rsidRDefault="005F5782" w:rsidP="005F5782">
            <w:pPr>
              <w:spacing w:line="276" w:lineRule="auto"/>
              <w:contextualSpacing/>
              <w:jc w:val="both"/>
              <w:rPr>
                <w:rFonts w:ascii="Arial" w:hAnsi="Arial" w:cs="Arial"/>
                <w:sz w:val="22"/>
                <w:szCs w:val="22"/>
              </w:rPr>
            </w:pPr>
            <w:r w:rsidRPr="005F5782">
              <w:rPr>
                <w:rFonts w:eastAsia="DejaVu Sans" w:cs="Calibri"/>
                <w:color w:val="000000"/>
                <w:sz w:val="18"/>
                <w:szCs w:val="20"/>
                <w:lang w:val="en-AU" w:eastAsia="zh-CN"/>
              </w:rPr>
              <w:t>Dünya Tarihini Değiştiren Sebze: Patates, Eğlenceli Bilim Atılım Üniversitesi Popüler Bilim Dergisi S. 24, Ankara, Çalışma, 01.10.2017 -01.10.2017 (Ulusal)</w:t>
            </w:r>
          </w:p>
        </w:tc>
      </w:tr>
      <w:tr w:rsidR="005F5782" w:rsidRPr="00D14328" w14:paraId="4575FD0F" w14:textId="77777777" w:rsidTr="0071113D">
        <w:trPr>
          <w:trHeight w:val="454"/>
        </w:trPr>
        <w:tc>
          <w:tcPr>
            <w:tcW w:w="2088" w:type="dxa"/>
            <w:shd w:val="clear" w:color="auto" w:fill="auto"/>
            <w:vAlign w:val="center"/>
          </w:tcPr>
          <w:p w14:paraId="17FEE5E2" w14:textId="23AA5B2D" w:rsidR="005F5782" w:rsidRDefault="00203E2C" w:rsidP="005F5782">
            <w:pPr>
              <w:rPr>
                <w:rFonts w:ascii="Arial" w:hAnsi="Arial" w:cs="Arial"/>
                <w:b/>
                <w:sz w:val="22"/>
                <w:szCs w:val="22"/>
                <w:lang w:val="tr-TR" w:eastAsia="tr-TR"/>
              </w:rPr>
            </w:pPr>
            <w:r>
              <w:rPr>
                <w:rFonts w:ascii="Arial" w:hAnsi="Arial" w:cs="Arial"/>
                <w:b/>
                <w:sz w:val="22"/>
                <w:szCs w:val="22"/>
                <w:lang w:val="tr-TR" w:eastAsia="tr-TR"/>
              </w:rPr>
              <w:t>78</w:t>
            </w:r>
          </w:p>
        </w:tc>
        <w:tc>
          <w:tcPr>
            <w:tcW w:w="7951" w:type="dxa"/>
            <w:shd w:val="clear" w:color="auto" w:fill="auto"/>
            <w:vAlign w:val="center"/>
          </w:tcPr>
          <w:p w14:paraId="28C5C07B" w14:textId="6CC639EB" w:rsidR="005F5782" w:rsidRPr="00392495" w:rsidRDefault="005F5782" w:rsidP="005F5782">
            <w:pPr>
              <w:spacing w:line="276" w:lineRule="auto"/>
              <w:contextualSpacing/>
              <w:jc w:val="both"/>
              <w:rPr>
                <w:rFonts w:ascii="Arial" w:hAnsi="Arial" w:cs="Arial"/>
                <w:sz w:val="22"/>
                <w:szCs w:val="22"/>
              </w:rPr>
            </w:pPr>
            <w:r w:rsidRPr="005F5782">
              <w:rPr>
                <w:rFonts w:eastAsia="DejaVu Sans" w:cs="Calibri"/>
                <w:color w:val="000000"/>
                <w:sz w:val="18"/>
                <w:szCs w:val="20"/>
                <w:lang w:val="en-AU" w:eastAsia="zh-CN"/>
              </w:rPr>
              <w:t>Yaşasın Üniversite!, İZ Dergisi Atılım Üniversitesi Aylık Süreli Yayın S. 29, Ankara, Çalışma, 01.06.2017 -15.06.2017 (Ulusal)</w:t>
            </w:r>
          </w:p>
        </w:tc>
      </w:tr>
      <w:tr w:rsidR="005F5782" w:rsidRPr="00D14328" w14:paraId="3376C821" w14:textId="77777777" w:rsidTr="0071113D">
        <w:trPr>
          <w:trHeight w:val="454"/>
        </w:trPr>
        <w:tc>
          <w:tcPr>
            <w:tcW w:w="2088" w:type="dxa"/>
            <w:shd w:val="clear" w:color="auto" w:fill="auto"/>
            <w:vAlign w:val="center"/>
          </w:tcPr>
          <w:p w14:paraId="493D678D" w14:textId="02234B9A" w:rsidR="005F5782" w:rsidRDefault="00203E2C" w:rsidP="005F5782">
            <w:pPr>
              <w:rPr>
                <w:rFonts w:ascii="Arial" w:hAnsi="Arial" w:cs="Arial"/>
                <w:b/>
                <w:sz w:val="22"/>
                <w:szCs w:val="22"/>
                <w:lang w:val="tr-TR" w:eastAsia="tr-TR"/>
              </w:rPr>
            </w:pPr>
            <w:r>
              <w:rPr>
                <w:rFonts w:ascii="Arial" w:hAnsi="Arial" w:cs="Arial"/>
                <w:b/>
                <w:sz w:val="22"/>
                <w:szCs w:val="22"/>
                <w:lang w:val="tr-TR" w:eastAsia="tr-TR"/>
              </w:rPr>
              <w:t>79</w:t>
            </w:r>
          </w:p>
        </w:tc>
        <w:tc>
          <w:tcPr>
            <w:tcW w:w="7951" w:type="dxa"/>
            <w:shd w:val="clear" w:color="auto" w:fill="auto"/>
            <w:vAlign w:val="center"/>
          </w:tcPr>
          <w:p w14:paraId="53BA7712" w14:textId="75E24998" w:rsidR="005F5782" w:rsidRPr="00392495" w:rsidRDefault="005F5782" w:rsidP="005F5782">
            <w:pPr>
              <w:spacing w:line="276" w:lineRule="auto"/>
              <w:contextualSpacing/>
              <w:jc w:val="both"/>
              <w:rPr>
                <w:rFonts w:ascii="Arial" w:hAnsi="Arial" w:cs="Arial"/>
                <w:sz w:val="22"/>
                <w:szCs w:val="22"/>
              </w:rPr>
            </w:pPr>
            <w:r w:rsidRPr="005F5782">
              <w:rPr>
                <w:rFonts w:eastAsia="DejaVu Sans" w:cs="Calibri"/>
                <w:color w:val="000000"/>
                <w:sz w:val="18"/>
                <w:szCs w:val="20"/>
                <w:lang w:val="en-AU" w:eastAsia="zh-CN"/>
              </w:rPr>
              <w:t>İlk ve ∞ Bayram, İZ Dergisi Atılım Üniversitesi Aylık Süreli Yayın S. 28, Ankara, Çalışma, 01.05.2017 -15.05.2017 (Ulusal)</w:t>
            </w:r>
          </w:p>
        </w:tc>
      </w:tr>
      <w:tr w:rsidR="005F5782" w:rsidRPr="00D14328" w14:paraId="47D6F3C7" w14:textId="77777777" w:rsidTr="0071113D">
        <w:trPr>
          <w:trHeight w:val="454"/>
        </w:trPr>
        <w:tc>
          <w:tcPr>
            <w:tcW w:w="2088" w:type="dxa"/>
            <w:shd w:val="clear" w:color="auto" w:fill="auto"/>
            <w:vAlign w:val="center"/>
          </w:tcPr>
          <w:p w14:paraId="5D2DD12D" w14:textId="74BE914E" w:rsidR="005F5782" w:rsidRDefault="00203E2C" w:rsidP="005F5782">
            <w:pPr>
              <w:rPr>
                <w:rFonts w:ascii="Arial" w:hAnsi="Arial" w:cs="Arial"/>
                <w:b/>
                <w:sz w:val="22"/>
                <w:szCs w:val="22"/>
                <w:lang w:val="tr-TR" w:eastAsia="tr-TR"/>
              </w:rPr>
            </w:pPr>
            <w:r>
              <w:rPr>
                <w:rFonts w:ascii="Arial" w:hAnsi="Arial" w:cs="Arial"/>
                <w:b/>
                <w:sz w:val="22"/>
                <w:szCs w:val="22"/>
                <w:lang w:val="tr-TR" w:eastAsia="tr-TR"/>
              </w:rPr>
              <w:t>80</w:t>
            </w:r>
          </w:p>
        </w:tc>
        <w:tc>
          <w:tcPr>
            <w:tcW w:w="7951" w:type="dxa"/>
            <w:shd w:val="clear" w:color="auto" w:fill="auto"/>
            <w:vAlign w:val="center"/>
          </w:tcPr>
          <w:p w14:paraId="41BE97EB" w14:textId="0621426D" w:rsidR="005F5782" w:rsidRPr="00392495" w:rsidRDefault="005F5782" w:rsidP="005F5782">
            <w:pPr>
              <w:spacing w:line="276" w:lineRule="auto"/>
              <w:contextualSpacing/>
              <w:jc w:val="both"/>
              <w:rPr>
                <w:rFonts w:ascii="Arial" w:hAnsi="Arial" w:cs="Arial"/>
                <w:sz w:val="22"/>
                <w:szCs w:val="22"/>
              </w:rPr>
            </w:pPr>
            <w:r w:rsidRPr="005F5782">
              <w:rPr>
                <w:rFonts w:eastAsia="DejaVu Sans" w:cs="Calibri"/>
                <w:color w:val="000000"/>
                <w:sz w:val="18"/>
                <w:szCs w:val="20"/>
                <w:lang w:val="en-AU" w:eastAsia="zh-CN"/>
              </w:rPr>
              <w:t>Türk Milletinin Layığı, İZ Dergisi Atılım Üniversitesi Aylık Süreli Yayın S. 27, Ankara, Çalışma, 01.04.2017 -15.04.2017 (Ulusal)</w:t>
            </w:r>
          </w:p>
        </w:tc>
      </w:tr>
      <w:tr w:rsidR="005F5782" w:rsidRPr="00D14328" w14:paraId="65DA445F" w14:textId="77777777" w:rsidTr="0071113D">
        <w:trPr>
          <w:trHeight w:val="454"/>
        </w:trPr>
        <w:tc>
          <w:tcPr>
            <w:tcW w:w="2088" w:type="dxa"/>
            <w:shd w:val="clear" w:color="auto" w:fill="auto"/>
            <w:vAlign w:val="center"/>
          </w:tcPr>
          <w:p w14:paraId="3DFA2732" w14:textId="27D4DE39" w:rsidR="005F5782" w:rsidRDefault="00203E2C" w:rsidP="005F5782">
            <w:pPr>
              <w:rPr>
                <w:rFonts w:ascii="Arial" w:hAnsi="Arial" w:cs="Arial"/>
                <w:b/>
                <w:sz w:val="22"/>
                <w:szCs w:val="22"/>
                <w:lang w:val="tr-TR" w:eastAsia="tr-TR"/>
              </w:rPr>
            </w:pPr>
            <w:r>
              <w:rPr>
                <w:rFonts w:ascii="Arial" w:hAnsi="Arial" w:cs="Arial"/>
                <w:b/>
                <w:sz w:val="22"/>
                <w:szCs w:val="22"/>
                <w:lang w:val="tr-TR" w:eastAsia="tr-TR"/>
              </w:rPr>
              <w:t>81</w:t>
            </w:r>
          </w:p>
        </w:tc>
        <w:tc>
          <w:tcPr>
            <w:tcW w:w="7951" w:type="dxa"/>
            <w:shd w:val="clear" w:color="auto" w:fill="auto"/>
            <w:vAlign w:val="center"/>
          </w:tcPr>
          <w:p w14:paraId="40BE76A4" w14:textId="5BD1FEB1" w:rsidR="005F5782" w:rsidRPr="00392495" w:rsidRDefault="005F5782" w:rsidP="005F5782">
            <w:pPr>
              <w:spacing w:line="276" w:lineRule="auto"/>
              <w:contextualSpacing/>
              <w:jc w:val="both"/>
              <w:rPr>
                <w:rFonts w:ascii="Arial" w:hAnsi="Arial" w:cs="Arial"/>
                <w:sz w:val="22"/>
                <w:szCs w:val="22"/>
              </w:rPr>
            </w:pPr>
            <w:r w:rsidRPr="005F5782">
              <w:rPr>
                <w:rFonts w:eastAsia="DejaVu Sans" w:cs="Calibri"/>
                <w:color w:val="000000"/>
                <w:sz w:val="18"/>
                <w:szCs w:val="20"/>
                <w:lang w:val="en-AU" w:eastAsia="zh-CN"/>
              </w:rPr>
              <w:t>Yaşasın Miss Turkey!, İZ Dergisi Atılım Üniversitesi Aylık Süreli Yayın S. 26, Ankara, Çalışma, 01.03.2017 -15.03.2017 (Ulusal)</w:t>
            </w:r>
          </w:p>
        </w:tc>
      </w:tr>
      <w:tr w:rsidR="005F5782" w:rsidRPr="00D14328" w14:paraId="07D8B08D" w14:textId="77777777" w:rsidTr="0071113D">
        <w:trPr>
          <w:trHeight w:val="454"/>
        </w:trPr>
        <w:tc>
          <w:tcPr>
            <w:tcW w:w="2088" w:type="dxa"/>
            <w:shd w:val="clear" w:color="auto" w:fill="auto"/>
            <w:vAlign w:val="center"/>
          </w:tcPr>
          <w:p w14:paraId="2B87AD23" w14:textId="2B88B3E8" w:rsidR="005F5782" w:rsidRDefault="00203E2C" w:rsidP="005F5782">
            <w:pPr>
              <w:rPr>
                <w:rFonts w:ascii="Arial" w:hAnsi="Arial" w:cs="Arial"/>
                <w:b/>
                <w:sz w:val="22"/>
                <w:szCs w:val="22"/>
                <w:lang w:val="tr-TR" w:eastAsia="tr-TR"/>
              </w:rPr>
            </w:pPr>
            <w:r>
              <w:rPr>
                <w:rFonts w:ascii="Arial" w:hAnsi="Arial" w:cs="Arial"/>
                <w:b/>
                <w:sz w:val="22"/>
                <w:szCs w:val="22"/>
                <w:lang w:val="tr-TR" w:eastAsia="tr-TR"/>
              </w:rPr>
              <w:t>82</w:t>
            </w:r>
          </w:p>
        </w:tc>
        <w:tc>
          <w:tcPr>
            <w:tcW w:w="7951" w:type="dxa"/>
            <w:shd w:val="clear" w:color="auto" w:fill="auto"/>
            <w:vAlign w:val="center"/>
          </w:tcPr>
          <w:p w14:paraId="0F09D90E" w14:textId="0F8702ED" w:rsidR="005F5782" w:rsidRPr="00392495" w:rsidRDefault="005F5782" w:rsidP="005F5782">
            <w:pPr>
              <w:spacing w:line="276" w:lineRule="auto"/>
              <w:contextualSpacing/>
              <w:jc w:val="both"/>
              <w:rPr>
                <w:rFonts w:ascii="Arial" w:hAnsi="Arial" w:cs="Arial"/>
                <w:sz w:val="22"/>
                <w:szCs w:val="22"/>
              </w:rPr>
            </w:pPr>
            <w:r w:rsidRPr="005F5782">
              <w:rPr>
                <w:rFonts w:eastAsia="DejaVu Sans" w:cs="Calibri"/>
                <w:color w:val="000000"/>
                <w:sz w:val="18"/>
                <w:szCs w:val="20"/>
                <w:lang w:val="en-AU" w:eastAsia="zh-CN"/>
              </w:rPr>
              <w:t>Yolun Açık Olsun Paşam!, İZ Dergisi Atılım Üniversitesi Aylık Süreli Yayın S. 25, Ankara, Çalışma, 01.02.2017 -15.02.2017 (Ulusal)</w:t>
            </w:r>
          </w:p>
        </w:tc>
      </w:tr>
      <w:tr w:rsidR="005F5782" w:rsidRPr="00D14328" w14:paraId="70BF15FE" w14:textId="77777777" w:rsidTr="0071113D">
        <w:trPr>
          <w:trHeight w:val="454"/>
        </w:trPr>
        <w:tc>
          <w:tcPr>
            <w:tcW w:w="2088" w:type="dxa"/>
            <w:shd w:val="clear" w:color="auto" w:fill="auto"/>
            <w:vAlign w:val="center"/>
          </w:tcPr>
          <w:p w14:paraId="45774E39" w14:textId="347E45BC" w:rsidR="005F5782" w:rsidRDefault="00203E2C" w:rsidP="005F5782">
            <w:pPr>
              <w:rPr>
                <w:rFonts w:ascii="Arial" w:hAnsi="Arial" w:cs="Arial"/>
                <w:b/>
                <w:sz w:val="22"/>
                <w:szCs w:val="22"/>
                <w:lang w:val="tr-TR" w:eastAsia="tr-TR"/>
              </w:rPr>
            </w:pPr>
            <w:r>
              <w:rPr>
                <w:rFonts w:ascii="Arial" w:hAnsi="Arial" w:cs="Arial"/>
                <w:b/>
                <w:sz w:val="22"/>
                <w:szCs w:val="22"/>
                <w:lang w:val="tr-TR" w:eastAsia="tr-TR"/>
              </w:rPr>
              <w:t>83</w:t>
            </w:r>
          </w:p>
        </w:tc>
        <w:tc>
          <w:tcPr>
            <w:tcW w:w="7951" w:type="dxa"/>
            <w:shd w:val="clear" w:color="auto" w:fill="auto"/>
            <w:vAlign w:val="center"/>
          </w:tcPr>
          <w:p w14:paraId="0D00BF7F" w14:textId="704E45D6" w:rsidR="005F5782" w:rsidRPr="00392495" w:rsidRDefault="005F5782" w:rsidP="005F5782">
            <w:pPr>
              <w:spacing w:line="276" w:lineRule="auto"/>
              <w:contextualSpacing/>
              <w:jc w:val="both"/>
              <w:rPr>
                <w:rFonts w:ascii="Arial" w:hAnsi="Arial" w:cs="Arial"/>
                <w:sz w:val="22"/>
                <w:szCs w:val="22"/>
              </w:rPr>
            </w:pPr>
            <w:r w:rsidRPr="005F5782">
              <w:rPr>
                <w:rFonts w:eastAsia="DejaVu Sans" w:cs="Calibri"/>
                <w:color w:val="000000"/>
                <w:sz w:val="18"/>
                <w:szCs w:val="20"/>
                <w:lang w:val="en-AU" w:eastAsia="zh-CN"/>
              </w:rPr>
              <w:t>Çocuk!, İZ Dergisi Atılım Üniversitesi Aylık Süreli Yayın S. 25, Ankara, Çalışma, 01.02.2017 -15.02.2017 (Ulusal)</w:t>
            </w:r>
          </w:p>
        </w:tc>
      </w:tr>
      <w:tr w:rsidR="005F5782" w:rsidRPr="00D14328" w14:paraId="483E5D70" w14:textId="77777777" w:rsidTr="0071113D">
        <w:trPr>
          <w:trHeight w:val="454"/>
        </w:trPr>
        <w:tc>
          <w:tcPr>
            <w:tcW w:w="2088" w:type="dxa"/>
            <w:shd w:val="clear" w:color="auto" w:fill="auto"/>
            <w:vAlign w:val="center"/>
          </w:tcPr>
          <w:p w14:paraId="753DDB93" w14:textId="7BE100A6" w:rsidR="005F5782" w:rsidRDefault="00203E2C" w:rsidP="005F5782">
            <w:pPr>
              <w:rPr>
                <w:rFonts w:ascii="Arial" w:hAnsi="Arial" w:cs="Arial"/>
                <w:b/>
                <w:sz w:val="22"/>
                <w:szCs w:val="22"/>
                <w:lang w:val="tr-TR" w:eastAsia="tr-TR"/>
              </w:rPr>
            </w:pPr>
            <w:r>
              <w:rPr>
                <w:rFonts w:ascii="Arial" w:hAnsi="Arial" w:cs="Arial"/>
                <w:b/>
                <w:sz w:val="22"/>
                <w:szCs w:val="22"/>
                <w:lang w:val="tr-TR" w:eastAsia="tr-TR"/>
              </w:rPr>
              <w:t>84</w:t>
            </w:r>
          </w:p>
        </w:tc>
        <w:tc>
          <w:tcPr>
            <w:tcW w:w="7951" w:type="dxa"/>
            <w:shd w:val="clear" w:color="auto" w:fill="auto"/>
            <w:vAlign w:val="center"/>
          </w:tcPr>
          <w:p w14:paraId="611D9DDF" w14:textId="1F10BD28" w:rsidR="005F5782" w:rsidRPr="00392495" w:rsidRDefault="005F5782" w:rsidP="005F5782">
            <w:pPr>
              <w:spacing w:line="276" w:lineRule="auto"/>
              <w:contextualSpacing/>
              <w:jc w:val="both"/>
              <w:rPr>
                <w:rFonts w:ascii="Arial" w:hAnsi="Arial" w:cs="Arial"/>
                <w:sz w:val="22"/>
                <w:szCs w:val="22"/>
              </w:rPr>
            </w:pPr>
            <w:r w:rsidRPr="005F5782">
              <w:rPr>
                <w:rFonts w:eastAsia="DejaVu Sans" w:cs="Calibri"/>
                <w:color w:val="000000"/>
                <w:sz w:val="18"/>
                <w:szCs w:val="20"/>
                <w:lang w:val="en-AU" w:eastAsia="zh-CN"/>
              </w:rPr>
              <w:t>Taş Bebek’in Hazin Olmayan Ölümü, İZ Dergisi Atılım Üniversitesi Aylık Süreli Yayın S. 24, Ankara, Çalışma, 01.01.2017 -15.01.2017 (Ulusal)</w:t>
            </w:r>
          </w:p>
        </w:tc>
      </w:tr>
      <w:tr w:rsidR="005F5782" w:rsidRPr="00D14328" w14:paraId="17787C71" w14:textId="77777777" w:rsidTr="0071113D">
        <w:trPr>
          <w:trHeight w:val="454"/>
        </w:trPr>
        <w:tc>
          <w:tcPr>
            <w:tcW w:w="2088" w:type="dxa"/>
            <w:shd w:val="clear" w:color="auto" w:fill="auto"/>
            <w:vAlign w:val="center"/>
          </w:tcPr>
          <w:p w14:paraId="7CE63B08" w14:textId="7838E80E" w:rsidR="005F5782" w:rsidRDefault="00203E2C" w:rsidP="005F5782">
            <w:pPr>
              <w:rPr>
                <w:rFonts w:ascii="Arial" w:hAnsi="Arial" w:cs="Arial"/>
                <w:b/>
                <w:sz w:val="22"/>
                <w:szCs w:val="22"/>
                <w:lang w:val="tr-TR" w:eastAsia="tr-TR"/>
              </w:rPr>
            </w:pPr>
            <w:r>
              <w:rPr>
                <w:rFonts w:ascii="Arial" w:hAnsi="Arial" w:cs="Arial"/>
                <w:b/>
                <w:sz w:val="22"/>
                <w:szCs w:val="22"/>
                <w:lang w:val="tr-TR" w:eastAsia="tr-TR"/>
              </w:rPr>
              <w:t>85</w:t>
            </w:r>
          </w:p>
        </w:tc>
        <w:tc>
          <w:tcPr>
            <w:tcW w:w="7951" w:type="dxa"/>
            <w:shd w:val="clear" w:color="auto" w:fill="auto"/>
            <w:vAlign w:val="center"/>
          </w:tcPr>
          <w:p w14:paraId="2773906D" w14:textId="2BB174D0" w:rsidR="005F5782" w:rsidRPr="00392495" w:rsidRDefault="005F5782" w:rsidP="005F5782">
            <w:pPr>
              <w:spacing w:line="276" w:lineRule="auto"/>
              <w:contextualSpacing/>
              <w:jc w:val="both"/>
              <w:rPr>
                <w:rFonts w:ascii="Arial" w:hAnsi="Arial" w:cs="Arial"/>
                <w:sz w:val="22"/>
                <w:szCs w:val="22"/>
              </w:rPr>
            </w:pPr>
            <w:r w:rsidRPr="005F5782">
              <w:rPr>
                <w:rFonts w:eastAsia="DejaVu Sans" w:cs="Calibri"/>
                <w:color w:val="000000"/>
                <w:sz w:val="18"/>
                <w:szCs w:val="20"/>
                <w:lang w:val="en-AU" w:eastAsia="zh-CN"/>
              </w:rPr>
              <w:t>Lund Deneyimi, İZ Dergisi Atılım Üniversitesi Aylık Süreli Yayın S. 33, Ankara, Röportaj, 01.01.2018 -15.01.2018 (Ulusal)</w:t>
            </w:r>
          </w:p>
        </w:tc>
      </w:tr>
      <w:tr w:rsidR="005F5782" w:rsidRPr="00D14328" w14:paraId="53A5BB6F" w14:textId="77777777" w:rsidTr="0071113D">
        <w:trPr>
          <w:trHeight w:val="454"/>
        </w:trPr>
        <w:tc>
          <w:tcPr>
            <w:tcW w:w="2088" w:type="dxa"/>
            <w:shd w:val="clear" w:color="auto" w:fill="auto"/>
            <w:vAlign w:val="center"/>
          </w:tcPr>
          <w:p w14:paraId="347AB0AE" w14:textId="2DC196D0" w:rsidR="005F5782" w:rsidRDefault="00203E2C" w:rsidP="005F5782">
            <w:pPr>
              <w:rPr>
                <w:rFonts w:ascii="Arial" w:hAnsi="Arial" w:cs="Arial"/>
                <w:b/>
                <w:sz w:val="22"/>
                <w:szCs w:val="22"/>
                <w:lang w:val="tr-TR" w:eastAsia="tr-TR"/>
              </w:rPr>
            </w:pPr>
            <w:r>
              <w:rPr>
                <w:rFonts w:ascii="Arial" w:hAnsi="Arial" w:cs="Arial"/>
                <w:b/>
                <w:sz w:val="22"/>
                <w:szCs w:val="22"/>
                <w:lang w:val="tr-TR" w:eastAsia="tr-TR"/>
              </w:rPr>
              <w:t>86</w:t>
            </w:r>
          </w:p>
        </w:tc>
        <w:tc>
          <w:tcPr>
            <w:tcW w:w="7951" w:type="dxa"/>
            <w:shd w:val="clear" w:color="auto" w:fill="auto"/>
            <w:vAlign w:val="center"/>
          </w:tcPr>
          <w:p w14:paraId="61D8C260" w14:textId="5F7E5002" w:rsidR="005F5782" w:rsidRPr="00392495" w:rsidRDefault="005F5782" w:rsidP="005F5782">
            <w:pPr>
              <w:spacing w:line="276" w:lineRule="auto"/>
              <w:contextualSpacing/>
              <w:jc w:val="both"/>
              <w:rPr>
                <w:rFonts w:ascii="Arial" w:hAnsi="Arial" w:cs="Arial"/>
                <w:sz w:val="22"/>
                <w:szCs w:val="22"/>
              </w:rPr>
            </w:pPr>
            <w:r w:rsidRPr="005F5782">
              <w:rPr>
                <w:rFonts w:eastAsia="DejaVu Sans" w:cs="Calibri"/>
                <w:color w:val="000000"/>
                <w:sz w:val="18"/>
                <w:szCs w:val="20"/>
                <w:lang w:val="en-AU" w:eastAsia="zh-CN"/>
              </w:rPr>
              <w:t>İtalya ve Belçika’dan İzlenimler, İZ Dergisi Atılım Üniversitesi Aylık Süreli Yayın S. 33, Ankara, Röportaj, 01.01.2018 -15.01.2018 (Ulusal)</w:t>
            </w:r>
          </w:p>
        </w:tc>
      </w:tr>
      <w:tr w:rsidR="005F5782" w:rsidRPr="00D14328" w14:paraId="7880F7AD" w14:textId="77777777" w:rsidTr="0071113D">
        <w:trPr>
          <w:trHeight w:val="454"/>
        </w:trPr>
        <w:tc>
          <w:tcPr>
            <w:tcW w:w="2088" w:type="dxa"/>
            <w:shd w:val="clear" w:color="auto" w:fill="auto"/>
            <w:vAlign w:val="center"/>
          </w:tcPr>
          <w:p w14:paraId="6BC581F2" w14:textId="4627717F" w:rsidR="005F5782" w:rsidRDefault="00203E2C" w:rsidP="005F5782">
            <w:pPr>
              <w:rPr>
                <w:rFonts w:ascii="Arial" w:hAnsi="Arial" w:cs="Arial"/>
                <w:b/>
                <w:sz w:val="22"/>
                <w:szCs w:val="22"/>
                <w:lang w:val="tr-TR" w:eastAsia="tr-TR"/>
              </w:rPr>
            </w:pPr>
            <w:r>
              <w:rPr>
                <w:rFonts w:ascii="Arial" w:hAnsi="Arial" w:cs="Arial"/>
                <w:b/>
                <w:sz w:val="22"/>
                <w:szCs w:val="22"/>
                <w:lang w:val="tr-TR" w:eastAsia="tr-TR"/>
              </w:rPr>
              <w:t>87</w:t>
            </w:r>
          </w:p>
        </w:tc>
        <w:tc>
          <w:tcPr>
            <w:tcW w:w="7951" w:type="dxa"/>
            <w:shd w:val="clear" w:color="auto" w:fill="auto"/>
            <w:vAlign w:val="center"/>
          </w:tcPr>
          <w:p w14:paraId="13171B5A" w14:textId="05C7B98B" w:rsidR="005F5782" w:rsidRPr="00392495" w:rsidRDefault="005F5782" w:rsidP="005F5782">
            <w:pPr>
              <w:spacing w:line="276" w:lineRule="auto"/>
              <w:contextualSpacing/>
              <w:jc w:val="both"/>
              <w:rPr>
                <w:rFonts w:ascii="Arial" w:hAnsi="Arial" w:cs="Arial"/>
                <w:sz w:val="22"/>
                <w:szCs w:val="22"/>
              </w:rPr>
            </w:pPr>
            <w:r w:rsidRPr="005F5782">
              <w:rPr>
                <w:rFonts w:eastAsia="DejaVu Sans" w:cs="Calibri"/>
                <w:color w:val="000000"/>
                <w:sz w:val="18"/>
                <w:szCs w:val="20"/>
                <w:lang w:val="en-AU" w:eastAsia="zh-CN"/>
              </w:rPr>
              <w:t>Azerbaycan’ın Mehmet Akif’i: Bahtiyar Vahapzade, Bir Vatan Şairinin Portresi, Herkese Bilim Teknoloji Haftalık Süreli Yayın S. 323, Ankara, Çalışma, 26.05.2022 -02.06.2022 (Ulusal)</w:t>
            </w:r>
          </w:p>
        </w:tc>
      </w:tr>
      <w:tr w:rsidR="005F5782" w:rsidRPr="00D14328" w14:paraId="117C0F86" w14:textId="77777777" w:rsidTr="0071113D">
        <w:trPr>
          <w:trHeight w:val="454"/>
        </w:trPr>
        <w:tc>
          <w:tcPr>
            <w:tcW w:w="2088" w:type="dxa"/>
            <w:shd w:val="clear" w:color="auto" w:fill="auto"/>
            <w:vAlign w:val="center"/>
          </w:tcPr>
          <w:p w14:paraId="51C22504" w14:textId="30C31ED3" w:rsidR="005F5782" w:rsidRDefault="00203E2C" w:rsidP="005F5782">
            <w:pPr>
              <w:rPr>
                <w:rFonts w:ascii="Arial" w:hAnsi="Arial" w:cs="Arial"/>
                <w:b/>
                <w:sz w:val="22"/>
                <w:szCs w:val="22"/>
                <w:lang w:val="tr-TR" w:eastAsia="tr-TR"/>
              </w:rPr>
            </w:pPr>
            <w:r>
              <w:rPr>
                <w:rFonts w:ascii="Arial" w:hAnsi="Arial" w:cs="Arial"/>
                <w:b/>
                <w:sz w:val="22"/>
                <w:szCs w:val="22"/>
                <w:lang w:val="tr-TR" w:eastAsia="tr-TR"/>
              </w:rPr>
              <w:t>88</w:t>
            </w:r>
          </w:p>
        </w:tc>
        <w:tc>
          <w:tcPr>
            <w:tcW w:w="7951" w:type="dxa"/>
            <w:shd w:val="clear" w:color="auto" w:fill="auto"/>
            <w:vAlign w:val="center"/>
          </w:tcPr>
          <w:p w14:paraId="2012EF89" w14:textId="229FF29B" w:rsidR="005F5782" w:rsidRPr="005F5782" w:rsidRDefault="003B1EBC" w:rsidP="005F5782">
            <w:pPr>
              <w:spacing w:line="276" w:lineRule="auto"/>
              <w:contextualSpacing/>
              <w:jc w:val="both"/>
              <w:rPr>
                <w:rFonts w:eastAsia="DejaVu Sans" w:cs="Calibri"/>
                <w:color w:val="000000"/>
                <w:sz w:val="18"/>
                <w:szCs w:val="20"/>
                <w:lang w:val="en-AU" w:eastAsia="zh-CN"/>
              </w:rPr>
            </w:pPr>
            <w:r w:rsidRPr="003B1EBC">
              <w:rPr>
                <w:rFonts w:eastAsia="DejaVu Sans" w:cs="Calibri"/>
                <w:color w:val="000000"/>
                <w:sz w:val="18"/>
                <w:szCs w:val="20"/>
                <w:lang w:val="en-AU" w:eastAsia="zh-CN"/>
              </w:rPr>
              <w:t>Uzaktan Eğitimin Tarihsel Gelişimi ve I. Kuşak Uygulamalar, Herkese Bilim Teknoloji Haftalık Süreli Yayın S. 298, Ankara, Çalışma, 07.12.2021 -09.12.2021 (Ulusal)</w:t>
            </w:r>
          </w:p>
        </w:tc>
      </w:tr>
      <w:tr w:rsidR="005F5782" w:rsidRPr="00D14328" w14:paraId="1AB37FE7" w14:textId="77777777" w:rsidTr="0071113D">
        <w:trPr>
          <w:trHeight w:val="454"/>
        </w:trPr>
        <w:tc>
          <w:tcPr>
            <w:tcW w:w="2088" w:type="dxa"/>
            <w:shd w:val="clear" w:color="auto" w:fill="auto"/>
            <w:vAlign w:val="center"/>
          </w:tcPr>
          <w:p w14:paraId="14DAE278" w14:textId="4B89E3CA" w:rsidR="005F5782" w:rsidRDefault="00203E2C" w:rsidP="005F5782">
            <w:pPr>
              <w:rPr>
                <w:rFonts w:ascii="Arial" w:hAnsi="Arial" w:cs="Arial"/>
                <w:b/>
                <w:sz w:val="22"/>
                <w:szCs w:val="22"/>
                <w:lang w:val="tr-TR" w:eastAsia="tr-TR"/>
              </w:rPr>
            </w:pPr>
            <w:r>
              <w:rPr>
                <w:rFonts w:ascii="Arial" w:hAnsi="Arial" w:cs="Arial"/>
                <w:b/>
                <w:sz w:val="22"/>
                <w:szCs w:val="22"/>
                <w:lang w:val="tr-TR" w:eastAsia="tr-TR"/>
              </w:rPr>
              <w:t>89</w:t>
            </w:r>
          </w:p>
        </w:tc>
        <w:tc>
          <w:tcPr>
            <w:tcW w:w="7951" w:type="dxa"/>
            <w:shd w:val="clear" w:color="auto" w:fill="auto"/>
            <w:vAlign w:val="center"/>
          </w:tcPr>
          <w:p w14:paraId="2C2ECE77" w14:textId="46B18CCA" w:rsidR="005F5782" w:rsidRPr="005F5782" w:rsidRDefault="003B1EBC" w:rsidP="005F5782">
            <w:pPr>
              <w:spacing w:line="276" w:lineRule="auto"/>
              <w:contextualSpacing/>
              <w:jc w:val="both"/>
              <w:rPr>
                <w:rFonts w:eastAsia="DejaVu Sans" w:cs="Calibri"/>
                <w:color w:val="000000"/>
                <w:sz w:val="18"/>
                <w:szCs w:val="20"/>
                <w:lang w:val="en-AU" w:eastAsia="zh-CN"/>
              </w:rPr>
            </w:pPr>
            <w:r w:rsidRPr="003B1EBC">
              <w:rPr>
                <w:rFonts w:eastAsia="DejaVu Sans" w:cs="Calibri"/>
                <w:color w:val="000000"/>
                <w:sz w:val="18"/>
                <w:szCs w:val="20"/>
                <w:lang w:val="en-AU" w:eastAsia="zh-CN"/>
              </w:rPr>
              <w:t>M. Marx’ın ‘Vefasız’ Mustafa Kemal’ine Ankara Mektupları (1922), Herkese Bilim Teknoloji Haftalık Süreli Yayın S. 254, Ankara, Çalışma, 02.02.2021 -09.02.2021 (Ulusal)</w:t>
            </w:r>
          </w:p>
        </w:tc>
      </w:tr>
      <w:tr w:rsidR="005F5782" w:rsidRPr="00D14328" w14:paraId="75B461AF" w14:textId="77777777" w:rsidTr="0071113D">
        <w:trPr>
          <w:trHeight w:val="454"/>
        </w:trPr>
        <w:tc>
          <w:tcPr>
            <w:tcW w:w="2088" w:type="dxa"/>
            <w:shd w:val="clear" w:color="auto" w:fill="auto"/>
            <w:vAlign w:val="center"/>
          </w:tcPr>
          <w:p w14:paraId="1170B4C6" w14:textId="5C8C73D7" w:rsidR="005F5782" w:rsidRDefault="00203E2C" w:rsidP="005F5782">
            <w:pPr>
              <w:rPr>
                <w:rFonts w:ascii="Arial" w:hAnsi="Arial" w:cs="Arial"/>
                <w:b/>
                <w:sz w:val="22"/>
                <w:szCs w:val="22"/>
                <w:lang w:val="tr-TR" w:eastAsia="tr-TR"/>
              </w:rPr>
            </w:pPr>
            <w:r>
              <w:rPr>
                <w:rFonts w:ascii="Arial" w:hAnsi="Arial" w:cs="Arial"/>
                <w:b/>
                <w:sz w:val="22"/>
                <w:szCs w:val="22"/>
                <w:lang w:val="tr-TR" w:eastAsia="tr-TR"/>
              </w:rPr>
              <w:t>90</w:t>
            </w:r>
          </w:p>
        </w:tc>
        <w:tc>
          <w:tcPr>
            <w:tcW w:w="7951" w:type="dxa"/>
            <w:shd w:val="clear" w:color="auto" w:fill="auto"/>
            <w:vAlign w:val="center"/>
          </w:tcPr>
          <w:p w14:paraId="2BD3C189" w14:textId="2A2ADA5E" w:rsidR="005F5782" w:rsidRPr="005F5782" w:rsidRDefault="003B1EBC" w:rsidP="005F5782">
            <w:pPr>
              <w:spacing w:line="276" w:lineRule="auto"/>
              <w:contextualSpacing/>
              <w:jc w:val="both"/>
              <w:rPr>
                <w:rFonts w:eastAsia="DejaVu Sans" w:cs="Calibri"/>
                <w:color w:val="000000"/>
                <w:sz w:val="18"/>
                <w:szCs w:val="20"/>
                <w:lang w:val="en-AU" w:eastAsia="zh-CN"/>
              </w:rPr>
            </w:pPr>
            <w:r w:rsidRPr="003B1EBC">
              <w:rPr>
                <w:rFonts w:eastAsia="DejaVu Sans" w:cs="Calibri"/>
                <w:color w:val="000000"/>
                <w:sz w:val="18"/>
                <w:szCs w:val="20"/>
                <w:lang w:val="en-AU" w:eastAsia="zh-CN"/>
              </w:rPr>
              <w:t>Metin Erksan’ın Atatürk Filmi, Herkese Bilim Teknoloji Haftalık Süreli Yayın S. 249, Ankara, Çalışma, 22.12.2020 -29.12.2020 (Ulusal)</w:t>
            </w:r>
          </w:p>
        </w:tc>
      </w:tr>
      <w:tr w:rsidR="005F5782" w:rsidRPr="00D14328" w14:paraId="7C920D0C" w14:textId="77777777" w:rsidTr="0071113D">
        <w:trPr>
          <w:trHeight w:val="454"/>
        </w:trPr>
        <w:tc>
          <w:tcPr>
            <w:tcW w:w="2088" w:type="dxa"/>
            <w:shd w:val="clear" w:color="auto" w:fill="auto"/>
            <w:vAlign w:val="center"/>
          </w:tcPr>
          <w:p w14:paraId="7B954A4A" w14:textId="53210F23" w:rsidR="005F5782" w:rsidRDefault="00203E2C" w:rsidP="005F5782">
            <w:pPr>
              <w:rPr>
                <w:rFonts w:ascii="Arial" w:hAnsi="Arial" w:cs="Arial"/>
                <w:b/>
                <w:sz w:val="22"/>
                <w:szCs w:val="22"/>
                <w:lang w:val="tr-TR" w:eastAsia="tr-TR"/>
              </w:rPr>
            </w:pPr>
            <w:r>
              <w:rPr>
                <w:rFonts w:ascii="Arial" w:hAnsi="Arial" w:cs="Arial"/>
                <w:b/>
                <w:sz w:val="22"/>
                <w:szCs w:val="22"/>
                <w:lang w:val="tr-TR" w:eastAsia="tr-TR"/>
              </w:rPr>
              <w:t>91</w:t>
            </w:r>
          </w:p>
        </w:tc>
        <w:tc>
          <w:tcPr>
            <w:tcW w:w="7951" w:type="dxa"/>
            <w:shd w:val="clear" w:color="auto" w:fill="auto"/>
            <w:vAlign w:val="center"/>
          </w:tcPr>
          <w:p w14:paraId="294FFC62" w14:textId="6CEE4B7C" w:rsidR="005F5782" w:rsidRPr="005F5782" w:rsidRDefault="003B1EBC" w:rsidP="005F5782">
            <w:pPr>
              <w:spacing w:line="276" w:lineRule="auto"/>
              <w:contextualSpacing/>
              <w:jc w:val="both"/>
              <w:rPr>
                <w:rFonts w:eastAsia="DejaVu Sans" w:cs="Calibri"/>
                <w:color w:val="000000"/>
                <w:sz w:val="18"/>
                <w:szCs w:val="20"/>
                <w:lang w:val="en-AU" w:eastAsia="zh-CN"/>
              </w:rPr>
            </w:pPr>
            <w:r w:rsidRPr="003B1EBC">
              <w:rPr>
                <w:rFonts w:eastAsia="DejaVu Sans" w:cs="Calibri"/>
                <w:color w:val="000000"/>
                <w:sz w:val="18"/>
                <w:szCs w:val="20"/>
                <w:lang w:val="en-AU" w:eastAsia="zh-CN"/>
              </w:rPr>
              <w:t>Cumhuriyet Basınında Hilafetin Kaldırılmasının Yankıları, Herkese Bilim Teknoloji Haftalık Süreli Yayın S.178, Ankara, Çalışma, 16.08.2019 -23.08.2019 (Ulusal)</w:t>
            </w:r>
          </w:p>
        </w:tc>
      </w:tr>
      <w:tr w:rsidR="003B1EBC" w:rsidRPr="00D14328" w14:paraId="6246D98A" w14:textId="77777777" w:rsidTr="004332B3">
        <w:trPr>
          <w:trHeight w:val="454"/>
        </w:trPr>
        <w:tc>
          <w:tcPr>
            <w:tcW w:w="2088" w:type="dxa"/>
            <w:shd w:val="clear" w:color="auto" w:fill="auto"/>
            <w:vAlign w:val="center"/>
          </w:tcPr>
          <w:p w14:paraId="5720A661" w14:textId="7FE4C5E4" w:rsidR="003B1EBC" w:rsidRDefault="003B1EBC" w:rsidP="003B1EBC">
            <w:pPr>
              <w:rPr>
                <w:rFonts w:ascii="Arial" w:hAnsi="Arial" w:cs="Arial"/>
                <w:b/>
                <w:sz w:val="22"/>
                <w:szCs w:val="22"/>
                <w:lang w:val="tr-TR" w:eastAsia="tr-TR"/>
              </w:rPr>
            </w:pPr>
            <w:r>
              <w:rPr>
                <w:rFonts w:ascii="Arial" w:hAnsi="Arial" w:cs="Arial"/>
                <w:b/>
                <w:sz w:val="22"/>
                <w:szCs w:val="22"/>
                <w:lang w:val="tr-TR" w:eastAsia="tr-TR"/>
              </w:rPr>
              <w:t>92</w:t>
            </w:r>
          </w:p>
        </w:tc>
        <w:tc>
          <w:tcPr>
            <w:tcW w:w="7951" w:type="dxa"/>
            <w:tcBorders>
              <w:top w:val="nil"/>
              <w:left w:val="single" w:sz="2" w:space="0" w:color="000001"/>
              <w:bottom w:val="single" w:sz="2" w:space="0" w:color="000001"/>
              <w:right w:val="nil"/>
            </w:tcBorders>
            <w:shd w:val="clear" w:color="auto" w:fill="FFFFFF"/>
          </w:tcPr>
          <w:p w14:paraId="1A9BB3A1" w14:textId="45926203" w:rsidR="003B1EBC" w:rsidRPr="005F5782" w:rsidRDefault="003B1EBC" w:rsidP="003B1EBC">
            <w:pPr>
              <w:spacing w:line="276" w:lineRule="auto"/>
              <w:contextualSpacing/>
              <w:jc w:val="both"/>
              <w:rPr>
                <w:rFonts w:eastAsia="DejaVu Sans" w:cs="Calibri"/>
                <w:color w:val="000000"/>
                <w:sz w:val="18"/>
                <w:szCs w:val="20"/>
                <w:lang w:val="en-AU" w:eastAsia="zh-CN"/>
              </w:rPr>
            </w:pPr>
            <w:r w:rsidRPr="00207555">
              <w:rPr>
                <w:rFonts w:eastAsia="DejaVu Sans"/>
                <w:color w:val="000000"/>
                <w:sz w:val="18"/>
              </w:rPr>
              <w:t>Erken Cumhuriyet Döneminde Spor ve Gençlik, Herkese Bilim Teknoloji Haftalık Süreli Yayın S. 157, Ankara, Çalışma, 22.03.2019 -29.03.2019 (Ulusal)</w:t>
            </w:r>
          </w:p>
        </w:tc>
      </w:tr>
      <w:tr w:rsidR="003B1EBC" w:rsidRPr="00D14328" w14:paraId="0D0D1874" w14:textId="77777777" w:rsidTr="0071113D">
        <w:trPr>
          <w:trHeight w:val="454"/>
        </w:trPr>
        <w:tc>
          <w:tcPr>
            <w:tcW w:w="2088" w:type="dxa"/>
            <w:shd w:val="clear" w:color="auto" w:fill="auto"/>
            <w:vAlign w:val="center"/>
          </w:tcPr>
          <w:p w14:paraId="6B8B8692" w14:textId="451B623E" w:rsidR="003B1EBC" w:rsidRDefault="003B1EBC" w:rsidP="003B1EBC">
            <w:pPr>
              <w:rPr>
                <w:rFonts w:ascii="Arial" w:hAnsi="Arial" w:cs="Arial"/>
                <w:b/>
                <w:sz w:val="22"/>
                <w:szCs w:val="22"/>
                <w:lang w:val="tr-TR" w:eastAsia="tr-TR"/>
              </w:rPr>
            </w:pPr>
            <w:r>
              <w:rPr>
                <w:rFonts w:ascii="Arial" w:hAnsi="Arial" w:cs="Arial"/>
                <w:b/>
                <w:sz w:val="22"/>
                <w:szCs w:val="22"/>
                <w:lang w:val="tr-TR" w:eastAsia="tr-TR"/>
              </w:rPr>
              <w:t>93</w:t>
            </w:r>
          </w:p>
        </w:tc>
        <w:tc>
          <w:tcPr>
            <w:tcW w:w="7951" w:type="dxa"/>
            <w:shd w:val="clear" w:color="auto" w:fill="auto"/>
            <w:vAlign w:val="center"/>
          </w:tcPr>
          <w:p w14:paraId="62B67756" w14:textId="37F51160" w:rsidR="003B1EBC" w:rsidRPr="005F5782" w:rsidRDefault="003B1EBC" w:rsidP="003B1EBC">
            <w:pPr>
              <w:spacing w:line="276" w:lineRule="auto"/>
              <w:contextualSpacing/>
              <w:jc w:val="both"/>
              <w:rPr>
                <w:rFonts w:eastAsia="DejaVu Sans" w:cs="Calibri"/>
                <w:color w:val="000000"/>
                <w:sz w:val="18"/>
                <w:szCs w:val="20"/>
                <w:lang w:val="en-AU" w:eastAsia="zh-CN"/>
              </w:rPr>
            </w:pPr>
            <w:r w:rsidRPr="003B1EBC">
              <w:rPr>
                <w:rFonts w:eastAsia="DejaVu Sans" w:cs="Calibri"/>
                <w:color w:val="000000"/>
                <w:sz w:val="18"/>
                <w:szCs w:val="20"/>
                <w:lang w:val="en-AU" w:eastAsia="zh-CN"/>
              </w:rPr>
              <w:t>Milli Mücadele Dönemi İstanbul ve Anadolu Mitinglerinde Kadın 2, Herkese Bilim Teknoloji Haftalık Süreli Yayın S. 137, Ankara, Çalışma, 01.12.2018 -07.12.2018 (Ulusal)</w:t>
            </w:r>
          </w:p>
        </w:tc>
      </w:tr>
      <w:tr w:rsidR="003B1EBC" w:rsidRPr="00D14328" w14:paraId="069DDFCC" w14:textId="77777777" w:rsidTr="0071113D">
        <w:trPr>
          <w:trHeight w:val="454"/>
        </w:trPr>
        <w:tc>
          <w:tcPr>
            <w:tcW w:w="2088" w:type="dxa"/>
            <w:shd w:val="clear" w:color="auto" w:fill="auto"/>
            <w:vAlign w:val="center"/>
          </w:tcPr>
          <w:p w14:paraId="1D4BA3D3" w14:textId="5212F612" w:rsidR="003B1EBC" w:rsidRDefault="003B1EBC" w:rsidP="003B1EBC">
            <w:pPr>
              <w:rPr>
                <w:rFonts w:ascii="Arial" w:hAnsi="Arial" w:cs="Arial"/>
                <w:b/>
                <w:sz w:val="22"/>
                <w:szCs w:val="22"/>
                <w:lang w:val="tr-TR" w:eastAsia="tr-TR"/>
              </w:rPr>
            </w:pPr>
            <w:r>
              <w:rPr>
                <w:rFonts w:ascii="Arial" w:hAnsi="Arial" w:cs="Arial"/>
                <w:b/>
                <w:sz w:val="22"/>
                <w:szCs w:val="22"/>
                <w:lang w:val="tr-TR" w:eastAsia="tr-TR"/>
              </w:rPr>
              <w:t>94</w:t>
            </w:r>
          </w:p>
        </w:tc>
        <w:tc>
          <w:tcPr>
            <w:tcW w:w="7951" w:type="dxa"/>
            <w:shd w:val="clear" w:color="auto" w:fill="auto"/>
            <w:vAlign w:val="center"/>
          </w:tcPr>
          <w:p w14:paraId="79D8A0CD" w14:textId="2498986E" w:rsidR="003B1EBC" w:rsidRPr="005F5782" w:rsidRDefault="003B1EBC" w:rsidP="003B1EBC">
            <w:pPr>
              <w:spacing w:line="276" w:lineRule="auto"/>
              <w:contextualSpacing/>
              <w:jc w:val="both"/>
              <w:rPr>
                <w:rFonts w:eastAsia="DejaVu Sans" w:cs="Calibri"/>
                <w:color w:val="000000"/>
                <w:sz w:val="18"/>
                <w:szCs w:val="20"/>
                <w:lang w:val="en-AU" w:eastAsia="zh-CN"/>
              </w:rPr>
            </w:pPr>
            <w:r w:rsidRPr="003B1EBC">
              <w:rPr>
                <w:rFonts w:eastAsia="DejaVu Sans" w:cs="Calibri"/>
                <w:color w:val="000000"/>
                <w:sz w:val="18"/>
                <w:szCs w:val="20"/>
                <w:lang w:val="en-AU" w:eastAsia="zh-CN"/>
              </w:rPr>
              <w:t>Milli Mücadele Dönemi İstanbul ve Anadolu Mitinglerinde Kadın 1, Herkese Bilim Teknoloji Haftalık Süreli Yayın S. 136, Ankara, Çalışma, 25.10.2018 -02.11.2018 (Ulusal)</w:t>
            </w:r>
          </w:p>
        </w:tc>
      </w:tr>
      <w:tr w:rsidR="003B1EBC" w:rsidRPr="00D14328" w14:paraId="1863F408" w14:textId="77777777" w:rsidTr="0071113D">
        <w:trPr>
          <w:trHeight w:val="454"/>
        </w:trPr>
        <w:tc>
          <w:tcPr>
            <w:tcW w:w="2088" w:type="dxa"/>
            <w:shd w:val="clear" w:color="auto" w:fill="auto"/>
            <w:vAlign w:val="center"/>
          </w:tcPr>
          <w:p w14:paraId="3F54D39B" w14:textId="39C53481" w:rsidR="003B1EBC" w:rsidRDefault="003B1EBC" w:rsidP="003B1EBC">
            <w:pPr>
              <w:rPr>
                <w:rFonts w:ascii="Arial" w:hAnsi="Arial" w:cs="Arial"/>
                <w:b/>
                <w:sz w:val="22"/>
                <w:szCs w:val="22"/>
                <w:lang w:val="tr-TR" w:eastAsia="tr-TR"/>
              </w:rPr>
            </w:pPr>
            <w:r>
              <w:rPr>
                <w:rFonts w:ascii="Arial" w:hAnsi="Arial" w:cs="Arial"/>
                <w:b/>
                <w:sz w:val="22"/>
                <w:szCs w:val="22"/>
                <w:lang w:val="tr-TR" w:eastAsia="tr-TR"/>
              </w:rPr>
              <w:t>95</w:t>
            </w:r>
          </w:p>
        </w:tc>
        <w:tc>
          <w:tcPr>
            <w:tcW w:w="7951" w:type="dxa"/>
            <w:shd w:val="clear" w:color="auto" w:fill="auto"/>
            <w:vAlign w:val="center"/>
          </w:tcPr>
          <w:p w14:paraId="3446BA40" w14:textId="38E059A3" w:rsidR="003B1EBC" w:rsidRPr="005F5782" w:rsidRDefault="003B1EBC" w:rsidP="003B1EBC">
            <w:pPr>
              <w:spacing w:line="276" w:lineRule="auto"/>
              <w:contextualSpacing/>
              <w:jc w:val="both"/>
              <w:rPr>
                <w:rFonts w:eastAsia="DejaVu Sans" w:cs="Calibri"/>
                <w:color w:val="000000"/>
                <w:sz w:val="18"/>
                <w:szCs w:val="20"/>
                <w:lang w:val="en-AU" w:eastAsia="zh-CN"/>
              </w:rPr>
            </w:pPr>
            <w:r w:rsidRPr="003B1EBC">
              <w:rPr>
                <w:rFonts w:eastAsia="DejaVu Sans" w:cs="Calibri"/>
                <w:color w:val="000000"/>
                <w:sz w:val="18"/>
                <w:szCs w:val="20"/>
                <w:lang w:val="en-AU" w:eastAsia="zh-CN"/>
              </w:rPr>
              <w:t>Osmanlı Devletinde Eğitim Sistemi ve Eğitim Kurumları, Herkese Bilim Teknoloji Haftalık Süreli Yayın S. 128, Ankara, Çalışma, 24.08.2018 -01.09.2018 (Ulusal)</w:t>
            </w:r>
          </w:p>
        </w:tc>
      </w:tr>
      <w:tr w:rsidR="003B1EBC" w:rsidRPr="00D14328" w14:paraId="6BF3561F" w14:textId="77777777" w:rsidTr="0071113D">
        <w:trPr>
          <w:trHeight w:val="454"/>
        </w:trPr>
        <w:tc>
          <w:tcPr>
            <w:tcW w:w="2088" w:type="dxa"/>
            <w:shd w:val="clear" w:color="auto" w:fill="auto"/>
            <w:vAlign w:val="center"/>
          </w:tcPr>
          <w:p w14:paraId="3DE946F6" w14:textId="7BEEF4AC" w:rsidR="003B1EBC" w:rsidRDefault="003B1EBC" w:rsidP="003B1EBC">
            <w:pPr>
              <w:rPr>
                <w:rFonts w:ascii="Arial" w:hAnsi="Arial" w:cs="Arial"/>
                <w:b/>
                <w:sz w:val="22"/>
                <w:szCs w:val="22"/>
                <w:lang w:val="tr-TR" w:eastAsia="tr-TR"/>
              </w:rPr>
            </w:pPr>
            <w:r>
              <w:rPr>
                <w:rFonts w:ascii="Arial" w:hAnsi="Arial" w:cs="Arial"/>
                <w:b/>
                <w:sz w:val="22"/>
                <w:szCs w:val="22"/>
                <w:lang w:val="tr-TR" w:eastAsia="tr-TR"/>
              </w:rPr>
              <w:t>96</w:t>
            </w:r>
          </w:p>
        </w:tc>
        <w:tc>
          <w:tcPr>
            <w:tcW w:w="7951" w:type="dxa"/>
            <w:shd w:val="clear" w:color="auto" w:fill="auto"/>
            <w:vAlign w:val="center"/>
          </w:tcPr>
          <w:p w14:paraId="395423EF" w14:textId="2913BE81" w:rsidR="003B1EBC" w:rsidRPr="005F5782" w:rsidRDefault="003B1EBC" w:rsidP="003B1EBC">
            <w:pPr>
              <w:spacing w:line="276" w:lineRule="auto"/>
              <w:contextualSpacing/>
              <w:jc w:val="both"/>
              <w:rPr>
                <w:rFonts w:eastAsia="DejaVu Sans" w:cs="Calibri"/>
                <w:color w:val="000000"/>
                <w:sz w:val="18"/>
                <w:szCs w:val="20"/>
                <w:lang w:val="en-AU" w:eastAsia="zh-CN"/>
              </w:rPr>
            </w:pPr>
            <w:r w:rsidRPr="003B1EBC">
              <w:rPr>
                <w:rFonts w:eastAsia="DejaVu Sans" w:cs="Calibri"/>
                <w:color w:val="000000"/>
                <w:sz w:val="18"/>
                <w:szCs w:val="20"/>
                <w:lang w:val="en-AU" w:eastAsia="zh-CN"/>
              </w:rPr>
              <w:t>Realitenin Oyun Alanı: Dış Politika Fazilet mi Zillet mi?, Herkese Bilim Teknoloji Haftalık Süreli Yayın S. 122, Ankara, Çalışma, 20.07.2018 -27.07.2018 (Ulusal)</w:t>
            </w:r>
          </w:p>
        </w:tc>
      </w:tr>
      <w:tr w:rsidR="003B1EBC" w:rsidRPr="00D14328" w14:paraId="21A5696B" w14:textId="77777777" w:rsidTr="00740099">
        <w:trPr>
          <w:trHeight w:val="454"/>
        </w:trPr>
        <w:tc>
          <w:tcPr>
            <w:tcW w:w="2088" w:type="dxa"/>
            <w:shd w:val="clear" w:color="auto" w:fill="auto"/>
            <w:vAlign w:val="center"/>
          </w:tcPr>
          <w:p w14:paraId="253C2A3A" w14:textId="3AD0E436" w:rsidR="003B1EBC" w:rsidRDefault="0041083E" w:rsidP="003B1EBC">
            <w:pPr>
              <w:rPr>
                <w:rFonts w:ascii="Arial" w:hAnsi="Arial" w:cs="Arial"/>
                <w:b/>
                <w:sz w:val="22"/>
                <w:szCs w:val="22"/>
                <w:lang w:val="tr-TR" w:eastAsia="tr-TR"/>
              </w:rPr>
            </w:pPr>
            <w:r>
              <w:rPr>
                <w:rFonts w:ascii="Arial" w:hAnsi="Arial" w:cs="Arial"/>
                <w:b/>
                <w:sz w:val="22"/>
                <w:szCs w:val="22"/>
                <w:lang w:val="tr-TR" w:eastAsia="tr-TR"/>
              </w:rPr>
              <w:t>97</w:t>
            </w:r>
          </w:p>
        </w:tc>
        <w:tc>
          <w:tcPr>
            <w:tcW w:w="7951" w:type="dxa"/>
            <w:tcBorders>
              <w:top w:val="nil"/>
              <w:left w:val="single" w:sz="2" w:space="0" w:color="000001"/>
              <w:bottom w:val="single" w:sz="2" w:space="0" w:color="000001"/>
              <w:right w:val="nil"/>
            </w:tcBorders>
            <w:shd w:val="clear" w:color="auto" w:fill="FFFFFF"/>
          </w:tcPr>
          <w:p w14:paraId="102CCC47" w14:textId="16861E44" w:rsidR="003B1EBC" w:rsidRPr="005F5782" w:rsidRDefault="003B1EBC" w:rsidP="003B1EBC">
            <w:pPr>
              <w:spacing w:line="276" w:lineRule="auto"/>
              <w:contextualSpacing/>
              <w:jc w:val="both"/>
              <w:rPr>
                <w:rFonts w:eastAsia="DejaVu Sans" w:cs="Calibri"/>
                <w:color w:val="000000"/>
                <w:sz w:val="18"/>
                <w:szCs w:val="20"/>
                <w:lang w:val="en-AU" w:eastAsia="zh-CN"/>
              </w:rPr>
            </w:pPr>
            <w:r w:rsidRPr="00207555">
              <w:rPr>
                <w:rFonts w:eastAsia="DejaVu Sans"/>
                <w:color w:val="000000"/>
                <w:sz w:val="18"/>
              </w:rPr>
              <w:t>Bölüşülen Bir Dünyanın Sistemi: Sömürgecilik, Herkese Bilim Teknoloji Haftalık Süreli Yayın S. 99, Ankara, Çalışma, 09.02.2018 -16.02.2018 (Ulusal)</w:t>
            </w:r>
          </w:p>
        </w:tc>
      </w:tr>
      <w:tr w:rsidR="003B1EBC" w:rsidRPr="00D14328" w14:paraId="7A69C4BD" w14:textId="77777777" w:rsidTr="0071113D">
        <w:trPr>
          <w:trHeight w:val="454"/>
        </w:trPr>
        <w:tc>
          <w:tcPr>
            <w:tcW w:w="2088" w:type="dxa"/>
            <w:shd w:val="clear" w:color="auto" w:fill="auto"/>
            <w:vAlign w:val="center"/>
          </w:tcPr>
          <w:p w14:paraId="0CA23140" w14:textId="11245C2D" w:rsidR="003B1EBC" w:rsidRDefault="0041083E" w:rsidP="003B1EBC">
            <w:pPr>
              <w:rPr>
                <w:rFonts w:ascii="Arial" w:hAnsi="Arial" w:cs="Arial"/>
                <w:b/>
                <w:sz w:val="22"/>
                <w:szCs w:val="22"/>
                <w:lang w:val="tr-TR" w:eastAsia="tr-TR"/>
              </w:rPr>
            </w:pPr>
            <w:r>
              <w:rPr>
                <w:rFonts w:ascii="Arial" w:hAnsi="Arial" w:cs="Arial"/>
                <w:b/>
                <w:sz w:val="22"/>
                <w:szCs w:val="22"/>
                <w:lang w:val="tr-TR" w:eastAsia="tr-TR"/>
              </w:rPr>
              <w:t>98</w:t>
            </w:r>
          </w:p>
        </w:tc>
        <w:tc>
          <w:tcPr>
            <w:tcW w:w="7951" w:type="dxa"/>
            <w:shd w:val="clear" w:color="auto" w:fill="auto"/>
            <w:vAlign w:val="center"/>
          </w:tcPr>
          <w:p w14:paraId="45481C12" w14:textId="6E2D673C" w:rsidR="003B1EBC" w:rsidRPr="005F5782" w:rsidRDefault="0041083E" w:rsidP="003B1EBC">
            <w:pPr>
              <w:spacing w:line="276" w:lineRule="auto"/>
              <w:contextualSpacing/>
              <w:jc w:val="both"/>
              <w:rPr>
                <w:rFonts w:eastAsia="DejaVu Sans" w:cs="Calibri"/>
                <w:color w:val="000000"/>
                <w:sz w:val="18"/>
                <w:szCs w:val="20"/>
                <w:lang w:val="en-AU" w:eastAsia="zh-CN"/>
              </w:rPr>
            </w:pPr>
            <w:r w:rsidRPr="0041083E">
              <w:rPr>
                <w:rFonts w:eastAsia="DejaVu Sans" w:cs="Calibri"/>
                <w:color w:val="000000"/>
                <w:sz w:val="18"/>
                <w:szCs w:val="20"/>
                <w:lang w:val="en-AU" w:eastAsia="zh-CN"/>
              </w:rPr>
              <w:t>Bizans İstanbul’undan Latin Üssüne Dönüşen Başkentin Hikayesi: Nitekas Khoniates’in Gözünden IV. Haçlı Seferi, Herkese Bilim Teknoloji Haftalık Süreli Yayın S. 89, Ankara, Çalışma, 01.12.2017 -08.12.2017 (Ulusal)</w:t>
            </w:r>
          </w:p>
        </w:tc>
      </w:tr>
      <w:tr w:rsidR="003B1EBC" w:rsidRPr="00D14328" w14:paraId="0DAE5ADB" w14:textId="77777777" w:rsidTr="0071113D">
        <w:trPr>
          <w:trHeight w:val="454"/>
        </w:trPr>
        <w:tc>
          <w:tcPr>
            <w:tcW w:w="2088" w:type="dxa"/>
            <w:shd w:val="clear" w:color="auto" w:fill="auto"/>
            <w:vAlign w:val="center"/>
          </w:tcPr>
          <w:p w14:paraId="6062F2AF" w14:textId="48889626" w:rsidR="003B1EBC" w:rsidRDefault="0041083E" w:rsidP="003B1EBC">
            <w:pPr>
              <w:rPr>
                <w:rFonts w:ascii="Arial" w:hAnsi="Arial" w:cs="Arial"/>
                <w:b/>
                <w:sz w:val="22"/>
                <w:szCs w:val="22"/>
                <w:lang w:val="tr-TR" w:eastAsia="tr-TR"/>
              </w:rPr>
            </w:pPr>
            <w:r>
              <w:rPr>
                <w:rFonts w:ascii="Arial" w:hAnsi="Arial" w:cs="Arial"/>
                <w:b/>
                <w:sz w:val="22"/>
                <w:szCs w:val="22"/>
                <w:lang w:val="tr-TR" w:eastAsia="tr-TR"/>
              </w:rPr>
              <w:t>99</w:t>
            </w:r>
          </w:p>
        </w:tc>
        <w:tc>
          <w:tcPr>
            <w:tcW w:w="7951" w:type="dxa"/>
            <w:shd w:val="clear" w:color="auto" w:fill="auto"/>
            <w:vAlign w:val="center"/>
          </w:tcPr>
          <w:p w14:paraId="4F04FEC3" w14:textId="697E0CA6" w:rsidR="003B1EBC" w:rsidRPr="005F5782" w:rsidRDefault="0041083E" w:rsidP="003B1EBC">
            <w:pPr>
              <w:spacing w:line="276" w:lineRule="auto"/>
              <w:contextualSpacing/>
              <w:jc w:val="both"/>
              <w:rPr>
                <w:rFonts w:eastAsia="DejaVu Sans" w:cs="Calibri"/>
                <w:color w:val="000000"/>
                <w:sz w:val="18"/>
                <w:szCs w:val="20"/>
                <w:lang w:val="en-AU" w:eastAsia="zh-CN"/>
              </w:rPr>
            </w:pPr>
            <w:r w:rsidRPr="0041083E">
              <w:rPr>
                <w:rFonts w:eastAsia="DejaVu Sans" w:cs="Calibri"/>
                <w:color w:val="000000"/>
                <w:sz w:val="18"/>
                <w:szCs w:val="20"/>
                <w:lang w:val="en-AU" w:eastAsia="zh-CN"/>
              </w:rPr>
              <w:t>Eski ve Yeni Arasında Bir Osmanlı Padişahı: III. Selim, Herkese Bilim Teknoloji Haftalık Süreli Yayın S.73, Ankara, Çalışma, 11.08.2017 -18.08.2017 (Ulusal)</w:t>
            </w:r>
          </w:p>
        </w:tc>
      </w:tr>
      <w:tr w:rsidR="003B1EBC" w:rsidRPr="00D14328" w14:paraId="74C652A5" w14:textId="77777777" w:rsidTr="0071113D">
        <w:trPr>
          <w:trHeight w:val="454"/>
        </w:trPr>
        <w:tc>
          <w:tcPr>
            <w:tcW w:w="2088" w:type="dxa"/>
            <w:shd w:val="clear" w:color="auto" w:fill="auto"/>
            <w:vAlign w:val="center"/>
          </w:tcPr>
          <w:p w14:paraId="766F2ED2" w14:textId="1EFE2154" w:rsidR="003B1EBC" w:rsidRDefault="0041083E" w:rsidP="003B1EBC">
            <w:pPr>
              <w:rPr>
                <w:rFonts w:ascii="Arial" w:hAnsi="Arial" w:cs="Arial"/>
                <w:b/>
                <w:sz w:val="22"/>
                <w:szCs w:val="22"/>
                <w:lang w:val="tr-TR" w:eastAsia="tr-TR"/>
              </w:rPr>
            </w:pPr>
            <w:r>
              <w:rPr>
                <w:rFonts w:ascii="Arial" w:hAnsi="Arial" w:cs="Arial"/>
                <w:b/>
                <w:sz w:val="22"/>
                <w:szCs w:val="22"/>
                <w:lang w:val="tr-TR" w:eastAsia="tr-TR"/>
              </w:rPr>
              <w:t>100</w:t>
            </w:r>
          </w:p>
        </w:tc>
        <w:tc>
          <w:tcPr>
            <w:tcW w:w="7951" w:type="dxa"/>
            <w:shd w:val="clear" w:color="auto" w:fill="auto"/>
            <w:vAlign w:val="center"/>
          </w:tcPr>
          <w:p w14:paraId="226416AB" w14:textId="1D8E6C48" w:rsidR="003B1EBC" w:rsidRPr="005F5782" w:rsidRDefault="0041083E" w:rsidP="003B1EBC">
            <w:pPr>
              <w:spacing w:line="276" w:lineRule="auto"/>
              <w:contextualSpacing/>
              <w:jc w:val="both"/>
              <w:rPr>
                <w:rFonts w:eastAsia="DejaVu Sans" w:cs="Calibri"/>
                <w:color w:val="000000"/>
                <w:sz w:val="18"/>
                <w:szCs w:val="20"/>
                <w:lang w:val="en-AU" w:eastAsia="zh-CN"/>
              </w:rPr>
            </w:pPr>
            <w:r w:rsidRPr="0041083E">
              <w:rPr>
                <w:rFonts w:eastAsia="DejaVu Sans" w:cs="Calibri"/>
                <w:color w:val="000000"/>
                <w:sz w:val="18"/>
                <w:szCs w:val="20"/>
                <w:lang w:val="en-AU" w:eastAsia="zh-CN"/>
              </w:rPr>
              <w:t>’Kâfirlerin Cennetinde’ Bir Osmanlı Sefiri: Yirmisekiz Mehmet Çelebi, Herkese Bilim Teknoloji Haftalık Süreli Yayın S.67, Ankara, Çalışma, 01.07.2017 -07.07.2017 (Ulusal)</w:t>
            </w:r>
          </w:p>
        </w:tc>
      </w:tr>
      <w:tr w:rsidR="0041083E" w:rsidRPr="00D14328" w14:paraId="154A3E50" w14:textId="77777777" w:rsidTr="00C74E87">
        <w:trPr>
          <w:trHeight w:val="454"/>
        </w:trPr>
        <w:tc>
          <w:tcPr>
            <w:tcW w:w="2088" w:type="dxa"/>
            <w:shd w:val="clear" w:color="auto" w:fill="auto"/>
            <w:vAlign w:val="center"/>
          </w:tcPr>
          <w:p w14:paraId="6EEBFD07" w14:textId="794E37CC" w:rsidR="0041083E" w:rsidRDefault="0041083E" w:rsidP="0041083E">
            <w:pPr>
              <w:rPr>
                <w:rFonts w:ascii="Arial" w:hAnsi="Arial" w:cs="Arial"/>
                <w:b/>
                <w:sz w:val="22"/>
                <w:szCs w:val="22"/>
                <w:lang w:val="tr-TR" w:eastAsia="tr-TR"/>
              </w:rPr>
            </w:pPr>
            <w:r>
              <w:rPr>
                <w:rFonts w:ascii="Arial" w:hAnsi="Arial" w:cs="Arial"/>
                <w:b/>
                <w:sz w:val="22"/>
                <w:szCs w:val="22"/>
                <w:lang w:val="tr-TR" w:eastAsia="tr-TR"/>
              </w:rPr>
              <w:lastRenderedPageBreak/>
              <w:t>101</w:t>
            </w:r>
          </w:p>
        </w:tc>
        <w:tc>
          <w:tcPr>
            <w:tcW w:w="7951" w:type="dxa"/>
            <w:tcBorders>
              <w:top w:val="nil"/>
              <w:left w:val="single" w:sz="2" w:space="0" w:color="000001"/>
              <w:bottom w:val="single" w:sz="2" w:space="0" w:color="000001"/>
              <w:right w:val="nil"/>
            </w:tcBorders>
            <w:shd w:val="clear" w:color="auto" w:fill="FFFFFF"/>
          </w:tcPr>
          <w:p w14:paraId="6E56DC31" w14:textId="65E74FCF" w:rsidR="0041083E" w:rsidRPr="005F5782" w:rsidRDefault="0041083E" w:rsidP="0041083E">
            <w:pPr>
              <w:spacing w:line="276" w:lineRule="auto"/>
              <w:contextualSpacing/>
              <w:jc w:val="both"/>
              <w:rPr>
                <w:rFonts w:eastAsia="DejaVu Sans" w:cs="Calibri"/>
                <w:color w:val="000000"/>
                <w:sz w:val="18"/>
                <w:szCs w:val="20"/>
                <w:lang w:val="en-AU" w:eastAsia="zh-CN"/>
              </w:rPr>
            </w:pPr>
            <w:r w:rsidRPr="00207555">
              <w:rPr>
                <w:rFonts w:eastAsia="DejaVu Sans"/>
                <w:color w:val="000000"/>
                <w:sz w:val="18"/>
              </w:rPr>
              <w:t>Cumhuriyetin Yeni Kadını, Herkese Bilim Teknoloji Haftalık Süreli Yayın S.46, Ankara, Çalışma, 03.02.2017 -10.02.2017 (Ulusal)</w:t>
            </w:r>
          </w:p>
        </w:tc>
      </w:tr>
    </w:tbl>
    <w:p w14:paraId="2FDB72F9" w14:textId="77777777" w:rsidR="00C27E37" w:rsidRPr="00D14328" w:rsidRDefault="00C27E37" w:rsidP="00C27E37">
      <w:pPr>
        <w:rPr>
          <w:rFonts w:ascii="Arial" w:hAnsi="Arial" w:cs="Arial"/>
          <w:b/>
          <w:bCs/>
          <w:sz w:val="22"/>
        </w:rPr>
      </w:pPr>
    </w:p>
    <w:p w14:paraId="10D67E1F" w14:textId="77777777" w:rsidR="00C27E37" w:rsidRPr="00D14328" w:rsidRDefault="00C27E37" w:rsidP="00C27E37">
      <w:pPr>
        <w:rPr>
          <w:rFonts w:ascii="Arial" w:hAnsi="Arial" w:cs="Arial"/>
          <w:b/>
          <w:bCs/>
          <w:sz w:val="22"/>
        </w:rPr>
      </w:pPr>
    </w:p>
    <w:p w14:paraId="0FB11F91" w14:textId="77777777" w:rsidR="00124550" w:rsidRPr="00D14328" w:rsidRDefault="006C37A5" w:rsidP="00C27E37">
      <w:pPr>
        <w:rPr>
          <w:rFonts w:ascii="Arial" w:hAnsi="Arial" w:cs="Arial"/>
          <w:b/>
          <w:szCs w:val="22"/>
        </w:rPr>
      </w:pPr>
      <w:r w:rsidRPr="00D14328">
        <w:rPr>
          <w:rFonts w:ascii="Arial" w:hAnsi="Arial" w:cs="Arial"/>
          <w:b/>
          <w:szCs w:val="22"/>
        </w:rPr>
        <w:t>COURSES GIVEN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7708"/>
      </w:tblGrid>
      <w:tr w:rsidR="00124550" w:rsidRPr="00D14328" w14:paraId="5AB4EF85" w14:textId="77777777" w:rsidTr="003744AC">
        <w:trPr>
          <w:trHeight w:val="454"/>
        </w:trPr>
        <w:tc>
          <w:tcPr>
            <w:tcW w:w="2095" w:type="dxa"/>
            <w:shd w:val="clear" w:color="auto" w:fill="auto"/>
            <w:vAlign w:val="center"/>
          </w:tcPr>
          <w:p w14:paraId="1914A8EA" w14:textId="77777777" w:rsidR="00124550" w:rsidRPr="00D14328" w:rsidRDefault="00124550" w:rsidP="00AD00B3">
            <w:pPr>
              <w:pStyle w:val="Balk1"/>
              <w:rPr>
                <w:i w:val="0"/>
                <w:color w:val="000000"/>
                <w:u w:val="single"/>
              </w:rPr>
            </w:pPr>
            <w:r w:rsidRPr="00D14328">
              <w:rPr>
                <w:bCs w:val="0"/>
                <w:i w:val="0"/>
                <w:szCs w:val="18"/>
              </w:rPr>
              <w:t>1</w:t>
            </w:r>
          </w:p>
        </w:tc>
        <w:tc>
          <w:tcPr>
            <w:tcW w:w="7708" w:type="dxa"/>
            <w:shd w:val="clear" w:color="auto" w:fill="auto"/>
            <w:vAlign w:val="center"/>
          </w:tcPr>
          <w:p w14:paraId="48A0C511" w14:textId="77777777" w:rsidR="00124550" w:rsidRPr="00336830" w:rsidRDefault="00153EB2" w:rsidP="00AD00B3">
            <w:pPr>
              <w:rPr>
                <w:rFonts w:ascii="Arial" w:hAnsi="Arial" w:cs="Arial"/>
                <w:sz w:val="22"/>
                <w:szCs w:val="22"/>
                <w:lang w:val="tr-TR" w:eastAsia="tr-TR"/>
              </w:rPr>
            </w:pPr>
            <w:r w:rsidRPr="00336830">
              <w:rPr>
                <w:rFonts w:ascii="Arial" w:hAnsi="Arial" w:cs="Arial"/>
                <w:sz w:val="22"/>
                <w:szCs w:val="22"/>
                <w:lang w:val="tr-TR" w:eastAsia="tr-TR"/>
              </w:rPr>
              <w:t>HIST111 Principles of Atatürk and Turkish Revolution History I</w:t>
            </w:r>
          </w:p>
        </w:tc>
      </w:tr>
      <w:tr w:rsidR="00124550" w:rsidRPr="00D14328" w14:paraId="7B2DDA66" w14:textId="77777777" w:rsidTr="003744AC">
        <w:trPr>
          <w:trHeight w:val="454"/>
        </w:trPr>
        <w:tc>
          <w:tcPr>
            <w:tcW w:w="2095" w:type="dxa"/>
            <w:shd w:val="clear" w:color="auto" w:fill="auto"/>
            <w:vAlign w:val="center"/>
          </w:tcPr>
          <w:p w14:paraId="6A55B30E" w14:textId="77777777" w:rsidR="00124550" w:rsidRPr="00D14328" w:rsidRDefault="00124550" w:rsidP="00AD00B3">
            <w:pPr>
              <w:rPr>
                <w:rFonts w:ascii="Arial" w:hAnsi="Arial" w:cs="Arial"/>
                <w:b/>
                <w:sz w:val="22"/>
                <w:szCs w:val="20"/>
              </w:rPr>
            </w:pPr>
            <w:r w:rsidRPr="00D14328">
              <w:rPr>
                <w:rFonts w:ascii="Arial" w:hAnsi="Arial" w:cs="Arial"/>
                <w:b/>
                <w:sz w:val="22"/>
                <w:szCs w:val="22"/>
                <w:lang w:val="tr-TR" w:eastAsia="tr-TR"/>
              </w:rPr>
              <w:t>2</w:t>
            </w:r>
          </w:p>
        </w:tc>
        <w:tc>
          <w:tcPr>
            <w:tcW w:w="7708" w:type="dxa"/>
            <w:shd w:val="clear" w:color="auto" w:fill="auto"/>
            <w:vAlign w:val="center"/>
          </w:tcPr>
          <w:p w14:paraId="74C315F2" w14:textId="77777777" w:rsidR="00124550" w:rsidRPr="00336830" w:rsidRDefault="00153EB2" w:rsidP="00F801BE">
            <w:pPr>
              <w:rPr>
                <w:rFonts w:ascii="Arial" w:hAnsi="Arial" w:cs="Arial"/>
                <w:sz w:val="22"/>
                <w:szCs w:val="22"/>
                <w:lang w:val="tr-TR" w:eastAsia="tr-TR"/>
              </w:rPr>
            </w:pPr>
            <w:r w:rsidRPr="00336830">
              <w:rPr>
                <w:rFonts w:ascii="Arial" w:hAnsi="Arial" w:cs="Arial"/>
                <w:sz w:val="22"/>
                <w:szCs w:val="22"/>
                <w:lang w:val="tr-TR" w:eastAsia="tr-TR"/>
              </w:rPr>
              <w:t>HIST112 Principles of Atatürk and Turkish Revolution History II</w:t>
            </w:r>
          </w:p>
        </w:tc>
      </w:tr>
      <w:tr w:rsidR="00F801BE" w:rsidRPr="00D14328" w14:paraId="012E3811" w14:textId="77777777" w:rsidTr="003744AC">
        <w:trPr>
          <w:trHeight w:val="454"/>
        </w:trPr>
        <w:tc>
          <w:tcPr>
            <w:tcW w:w="2095" w:type="dxa"/>
            <w:shd w:val="clear" w:color="auto" w:fill="auto"/>
            <w:vAlign w:val="center"/>
          </w:tcPr>
          <w:p w14:paraId="29207411" w14:textId="77777777" w:rsidR="00F801BE" w:rsidRPr="00D14328" w:rsidRDefault="00F801BE" w:rsidP="00AD00B3">
            <w:pPr>
              <w:rPr>
                <w:rFonts w:ascii="Arial" w:hAnsi="Arial" w:cs="Arial"/>
                <w:b/>
                <w:sz w:val="22"/>
                <w:szCs w:val="22"/>
                <w:lang w:val="tr-TR" w:eastAsia="tr-TR"/>
              </w:rPr>
            </w:pPr>
            <w:r w:rsidRPr="00D14328">
              <w:rPr>
                <w:rFonts w:ascii="Arial" w:hAnsi="Arial" w:cs="Arial"/>
                <w:b/>
                <w:sz w:val="22"/>
                <w:szCs w:val="22"/>
                <w:lang w:val="tr-TR" w:eastAsia="tr-TR"/>
              </w:rPr>
              <w:t>3</w:t>
            </w:r>
          </w:p>
        </w:tc>
        <w:tc>
          <w:tcPr>
            <w:tcW w:w="7708" w:type="dxa"/>
            <w:shd w:val="clear" w:color="auto" w:fill="auto"/>
            <w:vAlign w:val="center"/>
          </w:tcPr>
          <w:p w14:paraId="5D117123" w14:textId="77777777" w:rsidR="00F801BE" w:rsidRPr="00336830" w:rsidRDefault="00153EB2" w:rsidP="00F801BE">
            <w:pPr>
              <w:rPr>
                <w:rFonts w:ascii="Arial" w:hAnsi="Arial" w:cs="Arial"/>
                <w:sz w:val="22"/>
                <w:szCs w:val="22"/>
                <w:lang w:val="tr-TR" w:eastAsia="tr-TR"/>
              </w:rPr>
            </w:pPr>
            <w:r w:rsidRPr="00336830">
              <w:rPr>
                <w:rFonts w:ascii="Arial" w:hAnsi="Arial" w:cs="Arial"/>
                <w:sz w:val="22"/>
                <w:szCs w:val="22"/>
                <w:lang w:val="tr-TR" w:eastAsia="tr-TR"/>
              </w:rPr>
              <w:t xml:space="preserve">HIST221 </w:t>
            </w:r>
            <w:r w:rsidR="003744AC" w:rsidRPr="00336830">
              <w:rPr>
                <w:rFonts w:ascii="Arial" w:hAnsi="Arial" w:cs="Arial"/>
                <w:sz w:val="22"/>
                <w:szCs w:val="22"/>
                <w:lang w:val="tr-TR" w:eastAsia="tr-TR"/>
              </w:rPr>
              <w:t xml:space="preserve">History of Civilization </w:t>
            </w:r>
          </w:p>
        </w:tc>
      </w:tr>
      <w:tr w:rsidR="001568D9" w:rsidRPr="00D14328" w14:paraId="341654EC" w14:textId="77777777" w:rsidTr="003744AC">
        <w:trPr>
          <w:trHeight w:val="454"/>
        </w:trPr>
        <w:tc>
          <w:tcPr>
            <w:tcW w:w="2095" w:type="dxa"/>
            <w:shd w:val="clear" w:color="auto" w:fill="auto"/>
            <w:vAlign w:val="center"/>
          </w:tcPr>
          <w:p w14:paraId="65298A50" w14:textId="77777777" w:rsidR="001568D9" w:rsidRPr="00D14328" w:rsidRDefault="001568D9" w:rsidP="00AD00B3">
            <w:pPr>
              <w:rPr>
                <w:rFonts w:ascii="Arial" w:hAnsi="Arial" w:cs="Arial"/>
                <w:b/>
                <w:sz w:val="22"/>
                <w:szCs w:val="22"/>
                <w:lang w:val="tr-TR" w:eastAsia="tr-TR"/>
              </w:rPr>
            </w:pPr>
            <w:r>
              <w:rPr>
                <w:rFonts w:ascii="Arial" w:hAnsi="Arial" w:cs="Arial"/>
                <w:b/>
                <w:sz w:val="22"/>
                <w:szCs w:val="22"/>
                <w:lang w:val="tr-TR" w:eastAsia="tr-TR"/>
              </w:rPr>
              <w:t>4</w:t>
            </w:r>
          </w:p>
        </w:tc>
        <w:tc>
          <w:tcPr>
            <w:tcW w:w="7708" w:type="dxa"/>
            <w:shd w:val="clear" w:color="auto" w:fill="auto"/>
            <w:vAlign w:val="center"/>
          </w:tcPr>
          <w:p w14:paraId="05AC0A5D" w14:textId="77777777" w:rsidR="00575253" w:rsidRPr="00336830" w:rsidRDefault="003744AC" w:rsidP="001568D9">
            <w:pPr>
              <w:rPr>
                <w:rFonts w:ascii="Arial" w:hAnsi="Arial" w:cs="Arial"/>
                <w:sz w:val="22"/>
                <w:szCs w:val="22"/>
                <w:lang w:val="tr-TR" w:eastAsia="tr-TR"/>
              </w:rPr>
            </w:pPr>
            <w:r w:rsidRPr="00336830">
              <w:rPr>
                <w:rFonts w:ascii="Arial" w:hAnsi="Arial" w:cs="Arial"/>
                <w:sz w:val="22"/>
                <w:szCs w:val="22"/>
                <w:lang w:val="tr-TR" w:eastAsia="tr-TR"/>
              </w:rPr>
              <w:t xml:space="preserve">HIST201 Uygarlık Tarihi </w:t>
            </w:r>
          </w:p>
        </w:tc>
      </w:tr>
      <w:tr w:rsidR="00575253" w:rsidRPr="00D14328" w14:paraId="2C3F684A" w14:textId="77777777" w:rsidTr="003744AC">
        <w:trPr>
          <w:trHeight w:val="454"/>
        </w:trPr>
        <w:tc>
          <w:tcPr>
            <w:tcW w:w="2095" w:type="dxa"/>
            <w:shd w:val="clear" w:color="auto" w:fill="auto"/>
            <w:vAlign w:val="center"/>
          </w:tcPr>
          <w:p w14:paraId="57C4B1FB" w14:textId="77777777" w:rsidR="00575253" w:rsidRDefault="00575253" w:rsidP="00AD00B3">
            <w:pPr>
              <w:rPr>
                <w:rFonts w:ascii="Arial" w:hAnsi="Arial" w:cs="Arial"/>
                <w:b/>
                <w:sz w:val="22"/>
                <w:szCs w:val="22"/>
                <w:lang w:val="tr-TR" w:eastAsia="tr-TR"/>
              </w:rPr>
            </w:pPr>
            <w:r>
              <w:rPr>
                <w:rFonts w:ascii="Arial" w:hAnsi="Arial" w:cs="Arial"/>
                <w:b/>
                <w:sz w:val="22"/>
                <w:szCs w:val="22"/>
                <w:lang w:val="tr-TR" w:eastAsia="tr-TR"/>
              </w:rPr>
              <w:t>5</w:t>
            </w:r>
          </w:p>
        </w:tc>
        <w:tc>
          <w:tcPr>
            <w:tcW w:w="7708" w:type="dxa"/>
            <w:shd w:val="clear" w:color="auto" w:fill="auto"/>
            <w:vAlign w:val="center"/>
          </w:tcPr>
          <w:p w14:paraId="2FECD8A1" w14:textId="44DE4A7E" w:rsidR="00EF6576" w:rsidRPr="00336830" w:rsidRDefault="003744AC" w:rsidP="001568D9">
            <w:pPr>
              <w:rPr>
                <w:rFonts w:ascii="Arial" w:hAnsi="Arial" w:cs="Arial"/>
                <w:sz w:val="22"/>
                <w:szCs w:val="22"/>
                <w:lang w:val="tr-TR" w:eastAsia="tr-TR"/>
              </w:rPr>
            </w:pPr>
            <w:r w:rsidRPr="00336830">
              <w:rPr>
                <w:rFonts w:ascii="Arial" w:hAnsi="Arial" w:cs="Arial"/>
                <w:sz w:val="22"/>
                <w:szCs w:val="22"/>
                <w:lang w:val="tr-TR" w:eastAsia="tr-TR"/>
              </w:rPr>
              <w:t xml:space="preserve">TURK 101-102-401-402 </w:t>
            </w:r>
            <w:r w:rsidR="00EF6576" w:rsidRPr="00336830">
              <w:rPr>
                <w:rFonts w:ascii="Arial" w:hAnsi="Arial" w:cs="Arial"/>
                <w:sz w:val="22"/>
                <w:szCs w:val="22"/>
                <w:lang w:val="tr-TR" w:eastAsia="tr-TR"/>
              </w:rPr>
              <w:t>Türk Dili I-II</w:t>
            </w:r>
          </w:p>
        </w:tc>
      </w:tr>
      <w:tr w:rsidR="00EF6576" w:rsidRPr="00D14328" w14:paraId="6F802347" w14:textId="77777777" w:rsidTr="003744AC">
        <w:trPr>
          <w:trHeight w:val="454"/>
        </w:trPr>
        <w:tc>
          <w:tcPr>
            <w:tcW w:w="2095" w:type="dxa"/>
            <w:shd w:val="clear" w:color="auto" w:fill="auto"/>
            <w:vAlign w:val="center"/>
          </w:tcPr>
          <w:p w14:paraId="6D1A212D" w14:textId="50D488A7" w:rsidR="00EF6576" w:rsidRDefault="00EF6576" w:rsidP="00AD00B3">
            <w:pPr>
              <w:rPr>
                <w:rFonts w:ascii="Arial" w:hAnsi="Arial" w:cs="Arial"/>
                <w:b/>
                <w:sz w:val="22"/>
                <w:szCs w:val="22"/>
                <w:lang w:val="tr-TR" w:eastAsia="tr-TR"/>
              </w:rPr>
            </w:pPr>
            <w:r>
              <w:rPr>
                <w:rFonts w:ascii="Arial" w:hAnsi="Arial" w:cs="Arial"/>
                <w:b/>
                <w:sz w:val="22"/>
                <w:szCs w:val="22"/>
                <w:lang w:val="tr-TR" w:eastAsia="tr-TR"/>
              </w:rPr>
              <w:t>6</w:t>
            </w:r>
          </w:p>
        </w:tc>
        <w:tc>
          <w:tcPr>
            <w:tcW w:w="7708" w:type="dxa"/>
            <w:shd w:val="clear" w:color="auto" w:fill="auto"/>
            <w:vAlign w:val="center"/>
          </w:tcPr>
          <w:p w14:paraId="1E77A84C" w14:textId="6AADA4A6" w:rsidR="00EF6576" w:rsidRPr="00336830" w:rsidRDefault="00EF6576" w:rsidP="001568D9">
            <w:pPr>
              <w:rPr>
                <w:rFonts w:ascii="Arial" w:hAnsi="Arial" w:cs="Arial"/>
                <w:sz w:val="22"/>
                <w:szCs w:val="22"/>
                <w:lang w:val="tr-TR" w:eastAsia="tr-TR"/>
              </w:rPr>
            </w:pPr>
            <w:r w:rsidRPr="00336830">
              <w:rPr>
                <w:rFonts w:ascii="Arial" w:hAnsi="Arial" w:cs="Arial"/>
                <w:sz w:val="22"/>
                <w:szCs w:val="22"/>
                <w:lang w:val="tr-TR" w:eastAsia="tr-TR"/>
              </w:rPr>
              <w:t>HIST101-102 Atatürk İlkeleri ve İnkılap Tarihi I-II</w:t>
            </w:r>
          </w:p>
        </w:tc>
      </w:tr>
      <w:tr w:rsidR="00EF6576" w:rsidRPr="00D14328" w14:paraId="41B8279D" w14:textId="77777777" w:rsidTr="003744AC">
        <w:trPr>
          <w:trHeight w:val="454"/>
        </w:trPr>
        <w:tc>
          <w:tcPr>
            <w:tcW w:w="2095" w:type="dxa"/>
            <w:shd w:val="clear" w:color="auto" w:fill="auto"/>
            <w:vAlign w:val="center"/>
          </w:tcPr>
          <w:p w14:paraId="7BD0521F" w14:textId="048B5E9D" w:rsidR="00EF6576" w:rsidRDefault="00EF6576" w:rsidP="00AD00B3">
            <w:pPr>
              <w:rPr>
                <w:rFonts w:ascii="Arial" w:hAnsi="Arial" w:cs="Arial"/>
                <w:b/>
                <w:sz w:val="22"/>
                <w:szCs w:val="22"/>
                <w:lang w:val="tr-TR" w:eastAsia="tr-TR"/>
              </w:rPr>
            </w:pPr>
            <w:r>
              <w:rPr>
                <w:rFonts w:ascii="Arial" w:hAnsi="Arial" w:cs="Arial"/>
                <w:b/>
                <w:sz w:val="22"/>
                <w:szCs w:val="22"/>
                <w:lang w:val="tr-TR" w:eastAsia="tr-TR"/>
              </w:rPr>
              <w:t>7</w:t>
            </w:r>
          </w:p>
        </w:tc>
        <w:tc>
          <w:tcPr>
            <w:tcW w:w="7708" w:type="dxa"/>
            <w:shd w:val="clear" w:color="auto" w:fill="auto"/>
            <w:vAlign w:val="center"/>
          </w:tcPr>
          <w:p w14:paraId="01EB7A1C" w14:textId="166640EF" w:rsidR="00EF6576" w:rsidRPr="00336830" w:rsidRDefault="00EF6576" w:rsidP="001568D9">
            <w:pPr>
              <w:rPr>
                <w:rFonts w:ascii="Arial" w:hAnsi="Arial" w:cs="Arial"/>
                <w:sz w:val="22"/>
                <w:szCs w:val="22"/>
                <w:lang w:val="tr-TR" w:eastAsia="tr-TR"/>
              </w:rPr>
            </w:pPr>
            <w:r w:rsidRPr="00336830">
              <w:rPr>
                <w:rFonts w:ascii="Arial" w:hAnsi="Arial" w:cs="Arial"/>
                <w:sz w:val="22"/>
                <w:szCs w:val="22"/>
                <w:lang w:val="tr-TR" w:eastAsia="tr-TR"/>
              </w:rPr>
              <w:t xml:space="preserve">HUM105 </w:t>
            </w:r>
            <w:r w:rsidR="00336830" w:rsidRPr="00336830">
              <w:rPr>
                <w:rFonts w:ascii="Arial" w:hAnsi="Arial" w:cs="Arial"/>
                <w:sz w:val="22"/>
                <w:szCs w:val="22"/>
                <w:lang w:val="tr-TR"/>
              </w:rPr>
              <w:t>Security, Espionage and Intelligence History</w:t>
            </w:r>
          </w:p>
        </w:tc>
      </w:tr>
    </w:tbl>
    <w:p w14:paraId="1790A385" w14:textId="77777777" w:rsidR="009A1675" w:rsidRPr="00D14328" w:rsidRDefault="009A1675" w:rsidP="00124550">
      <w:pPr>
        <w:rPr>
          <w:rFonts w:ascii="Arial" w:hAnsi="Arial" w:cs="Arial"/>
          <w:sz w:val="22"/>
          <w:szCs w:val="20"/>
        </w:rPr>
      </w:pPr>
    </w:p>
    <w:p w14:paraId="22DDE77B" w14:textId="77777777" w:rsidR="003E4144" w:rsidRPr="00D14328" w:rsidRDefault="003E4144" w:rsidP="00124550">
      <w:pPr>
        <w:rPr>
          <w:rFonts w:ascii="Arial" w:hAnsi="Arial" w:cs="Arial"/>
          <w:sz w:val="22"/>
          <w:szCs w:val="20"/>
        </w:rPr>
      </w:pPr>
    </w:p>
    <w:p w14:paraId="36061C12" w14:textId="77777777" w:rsidR="00124550" w:rsidRPr="00D14328" w:rsidRDefault="00124550" w:rsidP="00124550">
      <w:pPr>
        <w:rPr>
          <w:rFonts w:ascii="Arial" w:hAnsi="Arial" w:cs="Arial"/>
          <w:sz w:val="22"/>
          <w:szCs w:val="20"/>
        </w:rPr>
      </w:pPr>
    </w:p>
    <w:sectPr w:rsidR="00124550" w:rsidRPr="00D14328" w:rsidSect="00E769F4">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851"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9531D" w14:textId="77777777" w:rsidR="00E769F4" w:rsidRDefault="00E769F4" w:rsidP="006F34E2">
      <w:r>
        <w:separator/>
      </w:r>
    </w:p>
  </w:endnote>
  <w:endnote w:type="continuationSeparator" w:id="0">
    <w:p w14:paraId="6BCB17AE" w14:textId="77777777" w:rsidR="00E769F4" w:rsidRDefault="00E769F4" w:rsidP="006F3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DejaVu Sans">
    <w:altName w:val="Verdana"/>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6E374" w14:textId="77777777" w:rsidR="00F23694" w:rsidRDefault="00F2369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22257" w14:textId="77777777" w:rsidR="00F23694" w:rsidRDefault="00F2369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8D3C8" w14:textId="77777777" w:rsidR="00F23694" w:rsidRDefault="00F2369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BE11" w14:textId="77777777" w:rsidR="00E769F4" w:rsidRDefault="00E769F4" w:rsidP="006F34E2">
      <w:r>
        <w:separator/>
      </w:r>
    </w:p>
  </w:footnote>
  <w:footnote w:type="continuationSeparator" w:id="0">
    <w:p w14:paraId="28A35EC7" w14:textId="77777777" w:rsidR="00E769F4" w:rsidRDefault="00E769F4" w:rsidP="006F3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3125E" w14:textId="77777777" w:rsidR="00124550" w:rsidRDefault="00000000">
    <w:pPr>
      <w:pStyle w:val="stBilgi"/>
    </w:pPr>
    <w:r>
      <w:rPr>
        <w:noProof/>
        <w:lang w:val="tr-TR" w:eastAsia="tr-TR"/>
      </w:rPr>
      <w:pict w14:anchorId="60FC62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4715282" o:spid="_x0000_s1034" type="#_x0000_t75" style="position:absolute;margin-left:0;margin-top:0;width:607.35pt;height:858.95pt;z-index:-251658240;mso-position-horizontal:center;mso-position-horizontal-relative:margin;mso-position-vertical:center;mso-position-vertical-relative:margin" o:allowincell="f">
          <v:imagedata r:id="rId1" o:title="gb_tr_logo-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B087" w14:textId="77777777" w:rsidR="00F23694" w:rsidRDefault="00F2369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36A27" w14:textId="77777777" w:rsidR="00124550" w:rsidRDefault="00000000">
    <w:pPr>
      <w:pStyle w:val="stBilgi"/>
    </w:pPr>
    <w:r>
      <w:rPr>
        <w:noProof/>
        <w:lang w:val="tr-TR" w:eastAsia="tr-TR"/>
      </w:rPr>
      <w:pict w14:anchorId="4D65EF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4715281" o:spid="_x0000_s1033" type="#_x0000_t75" style="position:absolute;margin-left:-53.9pt;margin-top:-58pt;width:607.35pt;height:858.95pt;z-index:-251659264;mso-position-horizontal-relative:margin;mso-position-vertical-relative:margin" o:allowincell="f">
          <v:imagedata r:id="rId1" o:title="gb_tr_logo-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24AC"/>
    <w:multiLevelType w:val="hybridMultilevel"/>
    <w:tmpl w:val="0FE40226"/>
    <w:lvl w:ilvl="0" w:tplc="041F000F">
      <w:start w:val="2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261453"/>
    <w:multiLevelType w:val="hybridMultilevel"/>
    <w:tmpl w:val="1F50AE2C"/>
    <w:lvl w:ilvl="0" w:tplc="041F000F">
      <w:start w:val="6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2DF4AC3"/>
    <w:multiLevelType w:val="hybridMultilevel"/>
    <w:tmpl w:val="ADF2B412"/>
    <w:lvl w:ilvl="0" w:tplc="D13809D0">
      <w:start w:val="91"/>
      <w:numFmt w:val="decimal"/>
      <w:lvlText w:val="%1."/>
      <w:lvlJc w:val="left"/>
      <w:pPr>
        <w:ind w:left="720" w:hanging="360"/>
      </w:pPr>
      <w:rPr>
        <w:rFonts w:ascii="Arial" w:hAnsi="Arial" w:cs="Arial"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3F157AC"/>
    <w:multiLevelType w:val="hybridMultilevel"/>
    <w:tmpl w:val="36908382"/>
    <w:lvl w:ilvl="0" w:tplc="041F000F">
      <w:start w:val="6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521044B"/>
    <w:multiLevelType w:val="hybridMultilevel"/>
    <w:tmpl w:val="109690C6"/>
    <w:lvl w:ilvl="0" w:tplc="041F000F">
      <w:start w:val="5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54546C4"/>
    <w:multiLevelType w:val="hybridMultilevel"/>
    <w:tmpl w:val="2D766648"/>
    <w:lvl w:ilvl="0" w:tplc="041F000F">
      <w:start w:val="5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5A709F8"/>
    <w:multiLevelType w:val="hybridMultilevel"/>
    <w:tmpl w:val="CF7A0B88"/>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5E26532"/>
    <w:multiLevelType w:val="hybridMultilevel"/>
    <w:tmpl w:val="C75A5FAC"/>
    <w:lvl w:ilvl="0" w:tplc="041F000F">
      <w:start w:val="1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A162D23"/>
    <w:multiLevelType w:val="hybridMultilevel"/>
    <w:tmpl w:val="6E9A8A3A"/>
    <w:lvl w:ilvl="0" w:tplc="041F000F">
      <w:start w:val="4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0BB4201C"/>
    <w:multiLevelType w:val="hybridMultilevel"/>
    <w:tmpl w:val="2CB69670"/>
    <w:lvl w:ilvl="0" w:tplc="041F000F">
      <w:start w:val="9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0E0C1349"/>
    <w:multiLevelType w:val="hybridMultilevel"/>
    <w:tmpl w:val="4CAA90C0"/>
    <w:lvl w:ilvl="0" w:tplc="041F000F">
      <w:start w:val="8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0EDB0F7C"/>
    <w:multiLevelType w:val="hybridMultilevel"/>
    <w:tmpl w:val="006809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01B1D26"/>
    <w:multiLevelType w:val="hybridMultilevel"/>
    <w:tmpl w:val="7300382A"/>
    <w:lvl w:ilvl="0" w:tplc="041F000F">
      <w:start w:val="7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11F74CF"/>
    <w:multiLevelType w:val="hybridMultilevel"/>
    <w:tmpl w:val="FE8A8436"/>
    <w:lvl w:ilvl="0" w:tplc="041F000F">
      <w:start w:val="7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137311A"/>
    <w:multiLevelType w:val="hybridMultilevel"/>
    <w:tmpl w:val="966C1C56"/>
    <w:lvl w:ilvl="0" w:tplc="041F0001">
      <w:start w:val="1"/>
      <w:numFmt w:val="bullet"/>
      <w:lvlText w:val=""/>
      <w:lvlJc w:val="left"/>
      <w:pPr>
        <w:tabs>
          <w:tab w:val="num" w:pos="1710"/>
        </w:tabs>
        <w:ind w:left="1710" w:hanging="360"/>
      </w:pPr>
      <w:rPr>
        <w:rFonts w:ascii="Symbol" w:hAnsi="Symbol" w:hint="default"/>
      </w:rPr>
    </w:lvl>
    <w:lvl w:ilvl="1" w:tplc="041F000D">
      <w:start w:val="1"/>
      <w:numFmt w:val="bullet"/>
      <w:lvlText w:val=""/>
      <w:lvlJc w:val="left"/>
      <w:pPr>
        <w:tabs>
          <w:tab w:val="num" w:pos="2430"/>
        </w:tabs>
        <w:ind w:left="2430" w:hanging="360"/>
      </w:pPr>
      <w:rPr>
        <w:rFonts w:ascii="Wingdings" w:hAnsi="Wingdings" w:hint="default"/>
      </w:rPr>
    </w:lvl>
    <w:lvl w:ilvl="2" w:tplc="041F0005" w:tentative="1">
      <w:start w:val="1"/>
      <w:numFmt w:val="bullet"/>
      <w:lvlText w:val=""/>
      <w:lvlJc w:val="left"/>
      <w:pPr>
        <w:tabs>
          <w:tab w:val="num" w:pos="3150"/>
        </w:tabs>
        <w:ind w:left="3150" w:hanging="360"/>
      </w:pPr>
      <w:rPr>
        <w:rFonts w:ascii="Wingdings" w:hAnsi="Wingdings" w:hint="default"/>
      </w:rPr>
    </w:lvl>
    <w:lvl w:ilvl="3" w:tplc="041F0001" w:tentative="1">
      <w:start w:val="1"/>
      <w:numFmt w:val="bullet"/>
      <w:lvlText w:val=""/>
      <w:lvlJc w:val="left"/>
      <w:pPr>
        <w:tabs>
          <w:tab w:val="num" w:pos="3870"/>
        </w:tabs>
        <w:ind w:left="3870" w:hanging="360"/>
      </w:pPr>
      <w:rPr>
        <w:rFonts w:ascii="Symbol" w:hAnsi="Symbol" w:hint="default"/>
      </w:rPr>
    </w:lvl>
    <w:lvl w:ilvl="4" w:tplc="041F0003" w:tentative="1">
      <w:start w:val="1"/>
      <w:numFmt w:val="bullet"/>
      <w:lvlText w:val="o"/>
      <w:lvlJc w:val="left"/>
      <w:pPr>
        <w:tabs>
          <w:tab w:val="num" w:pos="4590"/>
        </w:tabs>
        <w:ind w:left="4590" w:hanging="360"/>
      </w:pPr>
      <w:rPr>
        <w:rFonts w:ascii="Courier New" w:hAnsi="Courier New" w:hint="default"/>
      </w:rPr>
    </w:lvl>
    <w:lvl w:ilvl="5" w:tplc="041F0005" w:tentative="1">
      <w:start w:val="1"/>
      <w:numFmt w:val="bullet"/>
      <w:lvlText w:val=""/>
      <w:lvlJc w:val="left"/>
      <w:pPr>
        <w:tabs>
          <w:tab w:val="num" w:pos="5310"/>
        </w:tabs>
        <w:ind w:left="5310" w:hanging="360"/>
      </w:pPr>
      <w:rPr>
        <w:rFonts w:ascii="Wingdings" w:hAnsi="Wingdings" w:hint="default"/>
      </w:rPr>
    </w:lvl>
    <w:lvl w:ilvl="6" w:tplc="041F0001" w:tentative="1">
      <w:start w:val="1"/>
      <w:numFmt w:val="bullet"/>
      <w:lvlText w:val=""/>
      <w:lvlJc w:val="left"/>
      <w:pPr>
        <w:tabs>
          <w:tab w:val="num" w:pos="6030"/>
        </w:tabs>
        <w:ind w:left="6030" w:hanging="360"/>
      </w:pPr>
      <w:rPr>
        <w:rFonts w:ascii="Symbol" w:hAnsi="Symbol" w:hint="default"/>
      </w:rPr>
    </w:lvl>
    <w:lvl w:ilvl="7" w:tplc="041F0003" w:tentative="1">
      <w:start w:val="1"/>
      <w:numFmt w:val="bullet"/>
      <w:lvlText w:val="o"/>
      <w:lvlJc w:val="left"/>
      <w:pPr>
        <w:tabs>
          <w:tab w:val="num" w:pos="6750"/>
        </w:tabs>
        <w:ind w:left="6750" w:hanging="360"/>
      </w:pPr>
      <w:rPr>
        <w:rFonts w:ascii="Courier New" w:hAnsi="Courier New" w:hint="default"/>
      </w:rPr>
    </w:lvl>
    <w:lvl w:ilvl="8" w:tplc="041F0005" w:tentative="1">
      <w:start w:val="1"/>
      <w:numFmt w:val="bullet"/>
      <w:lvlText w:val=""/>
      <w:lvlJc w:val="left"/>
      <w:pPr>
        <w:tabs>
          <w:tab w:val="num" w:pos="7470"/>
        </w:tabs>
        <w:ind w:left="7470" w:hanging="360"/>
      </w:pPr>
      <w:rPr>
        <w:rFonts w:ascii="Wingdings" w:hAnsi="Wingdings" w:hint="default"/>
      </w:rPr>
    </w:lvl>
  </w:abstractNum>
  <w:abstractNum w:abstractNumId="15" w15:restartNumberingAfterBreak="0">
    <w:nsid w:val="118E1E2F"/>
    <w:multiLevelType w:val="hybridMultilevel"/>
    <w:tmpl w:val="7CDA243A"/>
    <w:lvl w:ilvl="0" w:tplc="041F000F">
      <w:start w:val="2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123F1C7C"/>
    <w:multiLevelType w:val="hybridMultilevel"/>
    <w:tmpl w:val="5D5C2E42"/>
    <w:lvl w:ilvl="0" w:tplc="041F000F">
      <w:start w:val="2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129E6E64"/>
    <w:multiLevelType w:val="hybridMultilevel"/>
    <w:tmpl w:val="8A520B5A"/>
    <w:lvl w:ilvl="0" w:tplc="041F000F">
      <w:start w:val="7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136B15D6"/>
    <w:multiLevelType w:val="hybridMultilevel"/>
    <w:tmpl w:val="4D40F920"/>
    <w:lvl w:ilvl="0" w:tplc="041F000F">
      <w:start w:val="5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168E01F3"/>
    <w:multiLevelType w:val="hybridMultilevel"/>
    <w:tmpl w:val="119CDBE6"/>
    <w:lvl w:ilvl="0" w:tplc="041F000F">
      <w:start w:val="1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16C378D7"/>
    <w:multiLevelType w:val="hybridMultilevel"/>
    <w:tmpl w:val="6E24EF20"/>
    <w:lvl w:ilvl="0" w:tplc="041F000F">
      <w:start w:val="8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18DB50AF"/>
    <w:multiLevelType w:val="hybridMultilevel"/>
    <w:tmpl w:val="C51C5EDA"/>
    <w:lvl w:ilvl="0" w:tplc="041F000F">
      <w:start w:val="9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18F770F0"/>
    <w:multiLevelType w:val="hybridMultilevel"/>
    <w:tmpl w:val="AF7EFDC6"/>
    <w:lvl w:ilvl="0" w:tplc="041F000F">
      <w:start w:val="6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194D6476"/>
    <w:multiLevelType w:val="hybridMultilevel"/>
    <w:tmpl w:val="62442F58"/>
    <w:lvl w:ilvl="0" w:tplc="041F000F">
      <w:start w:val="4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19DF259D"/>
    <w:multiLevelType w:val="hybridMultilevel"/>
    <w:tmpl w:val="C6EA8994"/>
    <w:lvl w:ilvl="0" w:tplc="041F000F">
      <w:start w:val="3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1ACD6C05"/>
    <w:multiLevelType w:val="hybridMultilevel"/>
    <w:tmpl w:val="67B862B2"/>
    <w:lvl w:ilvl="0" w:tplc="041F000F">
      <w:start w:val="7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1AE85A43"/>
    <w:multiLevelType w:val="hybridMultilevel"/>
    <w:tmpl w:val="6CA2EFA8"/>
    <w:lvl w:ilvl="0" w:tplc="041F000F">
      <w:start w:val="4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1CDB45EF"/>
    <w:multiLevelType w:val="hybridMultilevel"/>
    <w:tmpl w:val="ADAE9094"/>
    <w:lvl w:ilvl="0" w:tplc="041F000F">
      <w:start w:val="8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1E973B95"/>
    <w:multiLevelType w:val="hybridMultilevel"/>
    <w:tmpl w:val="01EAAB3E"/>
    <w:lvl w:ilvl="0" w:tplc="041F000F">
      <w:start w:val="8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1F0D77FC"/>
    <w:multiLevelType w:val="hybridMultilevel"/>
    <w:tmpl w:val="E814FC02"/>
    <w:lvl w:ilvl="0" w:tplc="041F000F">
      <w:start w:val="6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1F5A0842"/>
    <w:multiLevelType w:val="hybridMultilevel"/>
    <w:tmpl w:val="0792E06A"/>
    <w:lvl w:ilvl="0" w:tplc="041F000F">
      <w:start w:val="5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231512A3"/>
    <w:multiLevelType w:val="hybridMultilevel"/>
    <w:tmpl w:val="AC6C5F02"/>
    <w:lvl w:ilvl="0" w:tplc="041F000F">
      <w:start w:val="2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23505B43"/>
    <w:multiLevelType w:val="hybridMultilevel"/>
    <w:tmpl w:val="374271C6"/>
    <w:lvl w:ilvl="0" w:tplc="041F000F">
      <w:start w:val="8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24F32E11"/>
    <w:multiLevelType w:val="hybridMultilevel"/>
    <w:tmpl w:val="8D6CD0FC"/>
    <w:lvl w:ilvl="0" w:tplc="041F000F">
      <w:start w:val="6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26A4172B"/>
    <w:multiLevelType w:val="hybridMultilevel"/>
    <w:tmpl w:val="2EEC72BC"/>
    <w:lvl w:ilvl="0" w:tplc="041F000F">
      <w:start w:val="2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27297F7F"/>
    <w:multiLevelType w:val="hybridMultilevel"/>
    <w:tmpl w:val="A38E1130"/>
    <w:lvl w:ilvl="0" w:tplc="041F000F">
      <w:start w:val="5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27774343"/>
    <w:multiLevelType w:val="hybridMultilevel"/>
    <w:tmpl w:val="748A75E6"/>
    <w:lvl w:ilvl="0" w:tplc="041F000F">
      <w:start w:val="3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29030CA4"/>
    <w:multiLevelType w:val="hybridMultilevel"/>
    <w:tmpl w:val="8222F5D8"/>
    <w:lvl w:ilvl="0" w:tplc="041F000F">
      <w:start w:val="6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291B2D8F"/>
    <w:multiLevelType w:val="hybridMultilevel"/>
    <w:tmpl w:val="08260DF2"/>
    <w:lvl w:ilvl="0" w:tplc="041F000F">
      <w:start w:val="1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2A6472D4"/>
    <w:multiLevelType w:val="hybridMultilevel"/>
    <w:tmpl w:val="126C3EAA"/>
    <w:lvl w:ilvl="0" w:tplc="041F000F">
      <w:start w:val="36"/>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2B353F4D"/>
    <w:multiLevelType w:val="hybridMultilevel"/>
    <w:tmpl w:val="CC706EE0"/>
    <w:lvl w:ilvl="0" w:tplc="041F000F">
      <w:start w:val="3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2B592CDA"/>
    <w:multiLevelType w:val="hybridMultilevel"/>
    <w:tmpl w:val="2FE00314"/>
    <w:lvl w:ilvl="0" w:tplc="041F000F">
      <w:start w:val="4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2DD6335B"/>
    <w:multiLevelType w:val="hybridMultilevel"/>
    <w:tmpl w:val="EAAED1EE"/>
    <w:lvl w:ilvl="0" w:tplc="041F000F">
      <w:start w:val="1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2E1C36E5"/>
    <w:multiLevelType w:val="hybridMultilevel"/>
    <w:tmpl w:val="548AC9C2"/>
    <w:lvl w:ilvl="0" w:tplc="041F000F">
      <w:start w:val="7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2FCF4A7B"/>
    <w:multiLevelType w:val="hybridMultilevel"/>
    <w:tmpl w:val="AB00A8C8"/>
    <w:lvl w:ilvl="0" w:tplc="041F000F">
      <w:start w:val="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31C03EF2"/>
    <w:multiLevelType w:val="hybridMultilevel"/>
    <w:tmpl w:val="2BC68FD8"/>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343F0C09"/>
    <w:multiLevelType w:val="hybridMultilevel"/>
    <w:tmpl w:val="A25AEC84"/>
    <w:lvl w:ilvl="0" w:tplc="041F000F">
      <w:start w:val="4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352B6764"/>
    <w:multiLevelType w:val="hybridMultilevel"/>
    <w:tmpl w:val="DEA4F1DA"/>
    <w:lvl w:ilvl="0" w:tplc="041F000F">
      <w:start w:val="6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35BA67F6"/>
    <w:multiLevelType w:val="hybridMultilevel"/>
    <w:tmpl w:val="B7EC628C"/>
    <w:lvl w:ilvl="0" w:tplc="041F000F">
      <w:start w:val="1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39720A7A"/>
    <w:multiLevelType w:val="hybridMultilevel"/>
    <w:tmpl w:val="1C761A34"/>
    <w:lvl w:ilvl="0" w:tplc="041F000F">
      <w:start w:val="5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3A9F2FF1"/>
    <w:multiLevelType w:val="hybridMultilevel"/>
    <w:tmpl w:val="C9EE394C"/>
    <w:lvl w:ilvl="0" w:tplc="041F000F">
      <w:start w:val="3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3D4539AE"/>
    <w:multiLevelType w:val="hybridMultilevel"/>
    <w:tmpl w:val="3B08057E"/>
    <w:lvl w:ilvl="0" w:tplc="041F000F">
      <w:start w:val="7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3D786EBF"/>
    <w:multiLevelType w:val="hybridMultilevel"/>
    <w:tmpl w:val="3F9465B0"/>
    <w:lvl w:ilvl="0" w:tplc="041F000F">
      <w:start w:val="4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15:restartNumberingAfterBreak="0">
    <w:nsid w:val="3F170E71"/>
    <w:multiLevelType w:val="hybridMultilevel"/>
    <w:tmpl w:val="E41ECDF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4046791C"/>
    <w:multiLevelType w:val="hybridMultilevel"/>
    <w:tmpl w:val="1D2A191C"/>
    <w:lvl w:ilvl="0" w:tplc="041F000F">
      <w:start w:val="8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45CF51C0"/>
    <w:multiLevelType w:val="hybridMultilevel"/>
    <w:tmpl w:val="C976724C"/>
    <w:lvl w:ilvl="0" w:tplc="041F000F">
      <w:start w:val="6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48A10795"/>
    <w:multiLevelType w:val="hybridMultilevel"/>
    <w:tmpl w:val="841233E8"/>
    <w:lvl w:ilvl="0" w:tplc="041F000F">
      <w:start w:val="47"/>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15:restartNumberingAfterBreak="0">
    <w:nsid w:val="49BD09AD"/>
    <w:multiLevelType w:val="hybridMultilevel"/>
    <w:tmpl w:val="477E38DA"/>
    <w:lvl w:ilvl="0" w:tplc="041F000F">
      <w:start w:val="1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8" w15:restartNumberingAfterBreak="0">
    <w:nsid w:val="4B7B6E5A"/>
    <w:multiLevelType w:val="hybridMultilevel"/>
    <w:tmpl w:val="76FAC43E"/>
    <w:lvl w:ilvl="0" w:tplc="041F000F">
      <w:start w:val="8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9" w15:restartNumberingAfterBreak="0">
    <w:nsid w:val="4B8F6ED0"/>
    <w:multiLevelType w:val="hybridMultilevel"/>
    <w:tmpl w:val="1CDC924E"/>
    <w:lvl w:ilvl="0" w:tplc="041F000F">
      <w:start w:val="44"/>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0" w15:restartNumberingAfterBreak="0">
    <w:nsid w:val="4C8832EE"/>
    <w:multiLevelType w:val="hybridMultilevel"/>
    <w:tmpl w:val="C1825296"/>
    <w:lvl w:ilvl="0" w:tplc="041F000F">
      <w:start w:val="7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1" w15:restartNumberingAfterBreak="0">
    <w:nsid w:val="4CFD5542"/>
    <w:multiLevelType w:val="hybridMultilevel"/>
    <w:tmpl w:val="D602812E"/>
    <w:lvl w:ilvl="0" w:tplc="041F000F">
      <w:start w:val="8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2" w15:restartNumberingAfterBreak="0">
    <w:nsid w:val="4DF62DE1"/>
    <w:multiLevelType w:val="hybridMultilevel"/>
    <w:tmpl w:val="D5FCCC02"/>
    <w:lvl w:ilvl="0" w:tplc="041F000F">
      <w:start w:val="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3" w15:restartNumberingAfterBreak="0">
    <w:nsid w:val="4FD84C1A"/>
    <w:multiLevelType w:val="hybridMultilevel"/>
    <w:tmpl w:val="1FE640EA"/>
    <w:lvl w:ilvl="0" w:tplc="041F000F">
      <w:start w:val="3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4" w15:restartNumberingAfterBreak="0">
    <w:nsid w:val="515A299A"/>
    <w:multiLevelType w:val="hybridMultilevel"/>
    <w:tmpl w:val="79C041D6"/>
    <w:lvl w:ilvl="0" w:tplc="041F000F">
      <w:start w:val="7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5" w15:restartNumberingAfterBreak="0">
    <w:nsid w:val="51D65342"/>
    <w:multiLevelType w:val="hybridMultilevel"/>
    <w:tmpl w:val="9A122390"/>
    <w:lvl w:ilvl="0" w:tplc="041F000F">
      <w:start w:val="2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6" w15:restartNumberingAfterBreak="0">
    <w:nsid w:val="52265581"/>
    <w:multiLevelType w:val="hybridMultilevel"/>
    <w:tmpl w:val="34F270C6"/>
    <w:lvl w:ilvl="0" w:tplc="041F000F">
      <w:start w:val="39"/>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7" w15:restartNumberingAfterBreak="0">
    <w:nsid w:val="523F05F3"/>
    <w:multiLevelType w:val="hybridMultilevel"/>
    <w:tmpl w:val="7BC6DE48"/>
    <w:lvl w:ilvl="0" w:tplc="041F000F">
      <w:start w:val="5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8" w15:restartNumberingAfterBreak="0">
    <w:nsid w:val="54FB715F"/>
    <w:multiLevelType w:val="hybridMultilevel"/>
    <w:tmpl w:val="5B4605FE"/>
    <w:lvl w:ilvl="0" w:tplc="041F000F">
      <w:start w:val="2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9" w15:restartNumberingAfterBreak="0">
    <w:nsid w:val="57312BAE"/>
    <w:multiLevelType w:val="hybridMultilevel"/>
    <w:tmpl w:val="B4E403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0" w15:restartNumberingAfterBreak="0">
    <w:nsid w:val="587C445D"/>
    <w:multiLevelType w:val="hybridMultilevel"/>
    <w:tmpl w:val="13B8BF04"/>
    <w:lvl w:ilvl="0" w:tplc="041F000F">
      <w:start w:val="2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1" w15:restartNumberingAfterBreak="0">
    <w:nsid w:val="58DA794A"/>
    <w:multiLevelType w:val="hybridMultilevel"/>
    <w:tmpl w:val="F562625E"/>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2" w15:restartNumberingAfterBreak="0">
    <w:nsid w:val="5A357D0E"/>
    <w:multiLevelType w:val="hybridMultilevel"/>
    <w:tmpl w:val="701C8030"/>
    <w:lvl w:ilvl="0" w:tplc="041F000F">
      <w:start w:val="9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3" w15:restartNumberingAfterBreak="0">
    <w:nsid w:val="5A4D0ECB"/>
    <w:multiLevelType w:val="hybridMultilevel"/>
    <w:tmpl w:val="8CDC588C"/>
    <w:lvl w:ilvl="0" w:tplc="041F000F">
      <w:start w:val="2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4" w15:restartNumberingAfterBreak="0">
    <w:nsid w:val="5BAD566B"/>
    <w:multiLevelType w:val="hybridMultilevel"/>
    <w:tmpl w:val="86C46E48"/>
    <w:lvl w:ilvl="0" w:tplc="041F000F">
      <w:start w:val="4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5" w15:restartNumberingAfterBreak="0">
    <w:nsid w:val="5E094C80"/>
    <w:multiLevelType w:val="hybridMultilevel"/>
    <w:tmpl w:val="80DAABE4"/>
    <w:lvl w:ilvl="0" w:tplc="041F000F">
      <w:start w:val="1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6" w15:restartNumberingAfterBreak="0">
    <w:nsid w:val="5E9001F3"/>
    <w:multiLevelType w:val="hybridMultilevel"/>
    <w:tmpl w:val="DCD67B3A"/>
    <w:lvl w:ilvl="0" w:tplc="041F000F">
      <w:start w:val="9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7" w15:restartNumberingAfterBreak="0">
    <w:nsid w:val="611C40D0"/>
    <w:multiLevelType w:val="hybridMultilevel"/>
    <w:tmpl w:val="2ABA6BB8"/>
    <w:lvl w:ilvl="0" w:tplc="041F000F">
      <w:start w:val="5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8" w15:restartNumberingAfterBreak="0">
    <w:nsid w:val="628605C9"/>
    <w:multiLevelType w:val="hybridMultilevel"/>
    <w:tmpl w:val="DF88DFF2"/>
    <w:lvl w:ilvl="0" w:tplc="041F0001">
      <w:start w:val="1"/>
      <w:numFmt w:val="bullet"/>
      <w:lvlText w:val=""/>
      <w:lvlJc w:val="left"/>
      <w:pPr>
        <w:tabs>
          <w:tab w:val="num" w:pos="1710"/>
        </w:tabs>
        <w:ind w:left="1710" w:hanging="360"/>
      </w:pPr>
      <w:rPr>
        <w:rFonts w:ascii="Symbol" w:hAnsi="Symbol" w:hint="default"/>
      </w:rPr>
    </w:lvl>
    <w:lvl w:ilvl="1" w:tplc="041F000D">
      <w:start w:val="1"/>
      <w:numFmt w:val="bullet"/>
      <w:lvlText w:val=""/>
      <w:lvlJc w:val="left"/>
      <w:pPr>
        <w:tabs>
          <w:tab w:val="num" w:pos="1500"/>
        </w:tabs>
        <w:ind w:left="1500" w:hanging="360"/>
      </w:pPr>
      <w:rPr>
        <w:rFonts w:ascii="Wingdings" w:hAnsi="Wingdings"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cs="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cs="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79" w15:restartNumberingAfterBreak="0">
    <w:nsid w:val="62E36424"/>
    <w:multiLevelType w:val="hybridMultilevel"/>
    <w:tmpl w:val="8D5A17EC"/>
    <w:lvl w:ilvl="0" w:tplc="041F000F">
      <w:start w:val="6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0" w15:restartNumberingAfterBreak="0">
    <w:nsid w:val="62F64797"/>
    <w:multiLevelType w:val="hybridMultilevel"/>
    <w:tmpl w:val="EFF05914"/>
    <w:lvl w:ilvl="0" w:tplc="041F000F">
      <w:start w:val="1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1" w15:restartNumberingAfterBreak="0">
    <w:nsid w:val="65F12764"/>
    <w:multiLevelType w:val="hybridMultilevel"/>
    <w:tmpl w:val="50204DFC"/>
    <w:lvl w:ilvl="0" w:tplc="041F000F">
      <w:start w:val="8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2" w15:restartNumberingAfterBreak="0">
    <w:nsid w:val="68710672"/>
    <w:multiLevelType w:val="hybridMultilevel"/>
    <w:tmpl w:val="5330DBC2"/>
    <w:lvl w:ilvl="0" w:tplc="041F000F">
      <w:start w:val="7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3" w15:restartNumberingAfterBreak="0">
    <w:nsid w:val="68A30185"/>
    <w:multiLevelType w:val="hybridMultilevel"/>
    <w:tmpl w:val="47A289B0"/>
    <w:lvl w:ilvl="0" w:tplc="CD5E1338">
      <w:start w:val="1"/>
      <w:numFmt w:val="decimal"/>
      <w:pStyle w:val="MTDisplayEquation"/>
      <w:lvlText w:val="%1."/>
      <w:lvlJc w:val="left"/>
      <w:pPr>
        <w:tabs>
          <w:tab w:val="num" w:pos="1428"/>
        </w:tabs>
        <w:ind w:left="1428" w:hanging="360"/>
      </w:pPr>
      <w:rPr>
        <w:rFonts w:ascii="Times New Roman" w:eastAsia="Times New Roman" w:hAnsi="Times New Roman" w:cs="Times New Roman"/>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84" w15:restartNumberingAfterBreak="0">
    <w:nsid w:val="68CE014F"/>
    <w:multiLevelType w:val="hybridMultilevel"/>
    <w:tmpl w:val="9682671E"/>
    <w:lvl w:ilvl="0" w:tplc="041F000F">
      <w:start w:val="1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5" w15:restartNumberingAfterBreak="0">
    <w:nsid w:val="6A85369B"/>
    <w:multiLevelType w:val="hybridMultilevel"/>
    <w:tmpl w:val="92A4086A"/>
    <w:lvl w:ilvl="0" w:tplc="041F000F">
      <w:start w:val="5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6" w15:restartNumberingAfterBreak="0">
    <w:nsid w:val="6BE0377E"/>
    <w:multiLevelType w:val="hybridMultilevel"/>
    <w:tmpl w:val="EEEEC244"/>
    <w:lvl w:ilvl="0" w:tplc="041F000F">
      <w:start w:val="3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7" w15:restartNumberingAfterBreak="0">
    <w:nsid w:val="6BE6235D"/>
    <w:multiLevelType w:val="hybridMultilevel"/>
    <w:tmpl w:val="7E027F24"/>
    <w:lvl w:ilvl="0" w:tplc="041F000F">
      <w:start w:val="6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8" w15:restartNumberingAfterBreak="0">
    <w:nsid w:val="6D4F3402"/>
    <w:multiLevelType w:val="hybridMultilevel"/>
    <w:tmpl w:val="79C047E2"/>
    <w:lvl w:ilvl="0" w:tplc="041F000F">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9" w15:restartNumberingAfterBreak="0">
    <w:nsid w:val="6DE77CD7"/>
    <w:multiLevelType w:val="hybridMultilevel"/>
    <w:tmpl w:val="E1DC4238"/>
    <w:lvl w:ilvl="0" w:tplc="041F000F">
      <w:start w:val="1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0" w15:restartNumberingAfterBreak="0">
    <w:nsid w:val="71615995"/>
    <w:multiLevelType w:val="hybridMultilevel"/>
    <w:tmpl w:val="B81E0972"/>
    <w:lvl w:ilvl="0" w:tplc="041F000F">
      <w:start w:val="9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1" w15:restartNumberingAfterBreak="0">
    <w:nsid w:val="73085343"/>
    <w:multiLevelType w:val="hybridMultilevel"/>
    <w:tmpl w:val="E47ABB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2" w15:restartNumberingAfterBreak="0">
    <w:nsid w:val="73A66BC7"/>
    <w:multiLevelType w:val="hybridMultilevel"/>
    <w:tmpl w:val="4FE2F64A"/>
    <w:lvl w:ilvl="0" w:tplc="041F000F">
      <w:start w:val="3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3" w15:restartNumberingAfterBreak="0">
    <w:nsid w:val="752020C1"/>
    <w:multiLevelType w:val="hybridMultilevel"/>
    <w:tmpl w:val="A860FFDE"/>
    <w:lvl w:ilvl="0" w:tplc="041F000F">
      <w:start w:val="2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4" w15:restartNumberingAfterBreak="0">
    <w:nsid w:val="75DF438B"/>
    <w:multiLevelType w:val="hybridMultilevel"/>
    <w:tmpl w:val="D438E5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5" w15:restartNumberingAfterBreak="0">
    <w:nsid w:val="77275445"/>
    <w:multiLevelType w:val="hybridMultilevel"/>
    <w:tmpl w:val="A8208530"/>
    <w:lvl w:ilvl="0" w:tplc="041F000F">
      <w:start w:val="7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6" w15:restartNumberingAfterBreak="0">
    <w:nsid w:val="78D4385E"/>
    <w:multiLevelType w:val="hybridMultilevel"/>
    <w:tmpl w:val="5D72764E"/>
    <w:lvl w:ilvl="0" w:tplc="041F000F">
      <w:start w:val="3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7" w15:restartNumberingAfterBreak="0">
    <w:nsid w:val="79D66C5A"/>
    <w:multiLevelType w:val="hybridMultilevel"/>
    <w:tmpl w:val="7194B5AA"/>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8" w15:restartNumberingAfterBreak="0">
    <w:nsid w:val="7A817604"/>
    <w:multiLevelType w:val="hybridMultilevel"/>
    <w:tmpl w:val="77D48652"/>
    <w:lvl w:ilvl="0" w:tplc="041F000F">
      <w:start w:val="8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9" w15:restartNumberingAfterBreak="0">
    <w:nsid w:val="7AC479D0"/>
    <w:multiLevelType w:val="hybridMultilevel"/>
    <w:tmpl w:val="FC4A356E"/>
    <w:lvl w:ilvl="0" w:tplc="041F000F">
      <w:start w:val="4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0" w15:restartNumberingAfterBreak="0">
    <w:nsid w:val="7B5A6CF6"/>
    <w:multiLevelType w:val="hybridMultilevel"/>
    <w:tmpl w:val="35D23C58"/>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1" w15:restartNumberingAfterBreak="0">
    <w:nsid w:val="7F4D03F7"/>
    <w:multiLevelType w:val="hybridMultilevel"/>
    <w:tmpl w:val="50D2F7DC"/>
    <w:lvl w:ilvl="0" w:tplc="041F000F">
      <w:start w:val="55"/>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23171438">
    <w:abstractNumId w:val="53"/>
  </w:num>
  <w:num w:numId="2" w16cid:durableId="1595821764">
    <w:abstractNumId w:val="69"/>
  </w:num>
  <w:num w:numId="3" w16cid:durableId="1697808293">
    <w:abstractNumId w:val="91"/>
  </w:num>
  <w:num w:numId="4" w16cid:durableId="1388603305">
    <w:abstractNumId w:val="14"/>
  </w:num>
  <w:num w:numId="5" w16cid:durableId="2014380911">
    <w:abstractNumId w:val="78"/>
  </w:num>
  <w:num w:numId="6" w16cid:durableId="229388518">
    <w:abstractNumId w:val="83"/>
  </w:num>
  <w:num w:numId="7" w16cid:durableId="1532110899">
    <w:abstractNumId w:val="9"/>
  </w:num>
  <w:num w:numId="8" w16cid:durableId="862551948">
    <w:abstractNumId w:val="76"/>
  </w:num>
  <w:num w:numId="9" w16cid:durableId="1133056833">
    <w:abstractNumId w:val="81"/>
  </w:num>
  <w:num w:numId="10" w16cid:durableId="1396507866">
    <w:abstractNumId w:val="27"/>
  </w:num>
  <w:num w:numId="11" w16cid:durableId="1722830050">
    <w:abstractNumId w:val="10"/>
  </w:num>
  <w:num w:numId="12" w16cid:durableId="1281837876">
    <w:abstractNumId w:val="54"/>
  </w:num>
  <w:num w:numId="13" w16cid:durableId="1883325567">
    <w:abstractNumId w:val="58"/>
  </w:num>
  <w:num w:numId="14" w16cid:durableId="566962907">
    <w:abstractNumId w:val="20"/>
  </w:num>
  <w:num w:numId="15" w16cid:durableId="411201040">
    <w:abstractNumId w:val="28"/>
  </w:num>
  <w:num w:numId="16" w16cid:durableId="1066419006">
    <w:abstractNumId w:val="98"/>
  </w:num>
  <w:num w:numId="17" w16cid:durableId="793137033">
    <w:abstractNumId w:val="61"/>
  </w:num>
  <w:num w:numId="18" w16cid:durableId="2060131194">
    <w:abstractNumId w:val="32"/>
  </w:num>
  <w:num w:numId="19" w16cid:durableId="2061324018">
    <w:abstractNumId w:val="43"/>
  </w:num>
  <w:num w:numId="20" w16cid:durableId="210197532">
    <w:abstractNumId w:val="60"/>
  </w:num>
  <w:num w:numId="21" w16cid:durableId="1513257939">
    <w:abstractNumId w:val="64"/>
  </w:num>
  <w:num w:numId="22" w16cid:durableId="1707608125">
    <w:abstractNumId w:val="25"/>
  </w:num>
  <w:num w:numId="23" w16cid:durableId="511456361">
    <w:abstractNumId w:val="82"/>
  </w:num>
  <w:num w:numId="24" w16cid:durableId="75253426">
    <w:abstractNumId w:val="13"/>
  </w:num>
  <w:num w:numId="25" w16cid:durableId="1043478324">
    <w:abstractNumId w:val="51"/>
  </w:num>
  <w:num w:numId="26" w16cid:durableId="627668840">
    <w:abstractNumId w:val="12"/>
  </w:num>
  <w:num w:numId="27" w16cid:durableId="794132033">
    <w:abstractNumId w:val="95"/>
  </w:num>
  <w:num w:numId="28" w16cid:durableId="2009096442">
    <w:abstractNumId w:val="17"/>
  </w:num>
  <w:num w:numId="29" w16cid:durableId="89475707">
    <w:abstractNumId w:val="87"/>
  </w:num>
  <w:num w:numId="30" w16cid:durableId="1272787602">
    <w:abstractNumId w:val="3"/>
  </w:num>
  <w:num w:numId="31" w16cid:durableId="1586264239">
    <w:abstractNumId w:val="55"/>
  </w:num>
  <w:num w:numId="32" w16cid:durableId="670178572">
    <w:abstractNumId w:val="33"/>
  </w:num>
  <w:num w:numId="33" w16cid:durableId="798180482">
    <w:abstractNumId w:val="1"/>
  </w:num>
  <w:num w:numId="34" w16cid:durableId="262232373">
    <w:abstractNumId w:val="29"/>
  </w:num>
  <w:num w:numId="35" w16cid:durableId="1687555972">
    <w:abstractNumId w:val="47"/>
  </w:num>
  <w:num w:numId="36" w16cid:durableId="1953245376">
    <w:abstractNumId w:val="79"/>
  </w:num>
  <w:num w:numId="37" w16cid:durableId="128673297">
    <w:abstractNumId w:val="22"/>
  </w:num>
  <w:num w:numId="38" w16cid:durableId="1047492898">
    <w:abstractNumId w:val="37"/>
  </w:num>
  <w:num w:numId="39" w16cid:durableId="373696662">
    <w:abstractNumId w:val="5"/>
  </w:num>
  <w:num w:numId="40" w16cid:durableId="1361082463">
    <w:abstractNumId w:val="35"/>
  </w:num>
  <w:num w:numId="41" w16cid:durableId="305623201">
    <w:abstractNumId w:val="85"/>
  </w:num>
  <w:num w:numId="42" w16cid:durableId="2117292321">
    <w:abstractNumId w:val="18"/>
  </w:num>
  <w:num w:numId="43" w16cid:durableId="568225592">
    <w:abstractNumId w:val="101"/>
  </w:num>
  <w:num w:numId="44" w16cid:durableId="709915263">
    <w:abstractNumId w:val="49"/>
  </w:num>
  <w:num w:numId="45" w16cid:durableId="215821861">
    <w:abstractNumId w:val="30"/>
  </w:num>
  <w:num w:numId="46" w16cid:durableId="1423573451">
    <w:abstractNumId w:val="77"/>
  </w:num>
  <w:num w:numId="47" w16cid:durableId="1291980331">
    <w:abstractNumId w:val="4"/>
  </w:num>
  <w:num w:numId="48" w16cid:durableId="2034572642">
    <w:abstractNumId w:val="67"/>
  </w:num>
  <w:num w:numId="49" w16cid:durableId="1678926830">
    <w:abstractNumId w:val="99"/>
  </w:num>
  <w:num w:numId="50" w16cid:durableId="515655766">
    <w:abstractNumId w:val="23"/>
  </w:num>
  <w:num w:numId="51" w16cid:durableId="1858227962">
    <w:abstractNumId w:val="56"/>
  </w:num>
  <w:num w:numId="52" w16cid:durableId="1657998500">
    <w:abstractNumId w:val="74"/>
  </w:num>
  <w:num w:numId="53" w16cid:durableId="1070924179">
    <w:abstractNumId w:val="26"/>
  </w:num>
  <w:num w:numId="54" w16cid:durableId="1493132779">
    <w:abstractNumId w:val="59"/>
  </w:num>
  <w:num w:numId="55" w16cid:durableId="1286304008">
    <w:abstractNumId w:val="41"/>
  </w:num>
  <w:num w:numId="56" w16cid:durableId="1971284540">
    <w:abstractNumId w:val="46"/>
  </w:num>
  <w:num w:numId="57" w16cid:durableId="1873685530">
    <w:abstractNumId w:val="8"/>
  </w:num>
  <w:num w:numId="58" w16cid:durableId="1102610340">
    <w:abstractNumId w:val="52"/>
  </w:num>
  <w:num w:numId="59" w16cid:durableId="1455639305">
    <w:abstractNumId w:val="66"/>
  </w:num>
  <w:num w:numId="60" w16cid:durableId="370880634">
    <w:abstractNumId w:val="92"/>
  </w:num>
  <w:num w:numId="61" w16cid:durableId="1275746354">
    <w:abstractNumId w:val="24"/>
  </w:num>
  <w:num w:numId="62" w16cid:durableId="1966153011">
    <w:abstractNumId w:val="39"/>
  </w:num>
  <w:num w:numId="63" w16cid:durableId="1642689222">
    <w:abstractNumId w:val="36"/>
  </w:num>
  <w:num w:numId="64" w16cid:durableId="886995333">
    <w:abstractNumId w:val="50"/>
  </w:num>
  <w:num w:numId="65" w16cid:durableId="1888881068">
    <w:abstractNumId w:val="63"/>
  </w:num>
  <w:num w:numId="66" w16cid:durableId="101386996">
    <w:abstractNumId w:val="86"/>
  </w:num>
  <w:num w:numId="67" w16cid:durableId="1859196002">
    <w:abstractNumId w:val="40"/>
  </w:num>
  <w:num w:numId="68" w16cid:durableId="1223637254">
    <w:abstractNumId w:val="96"/>
  </w:num>
  <w:num w:numId="69" w16cid:durableId="1143081828">
    <w:abstractNumId w:val="0"/>
  </w:num>
  <w:num w:numId="70" w16cid:durableId="1005400268">
    <w:abstractNumId w:val="73"/>
  </w:num>
  <w:num w:numId="71" w16cid:durableId="569970455">
    <w:abstractNumId w:val="34"/>
  </w:num>
  <w:num w:numId="72" w16cid:durableId="718358045">
    <w:abstractNumId w:val="16"/>
  </w:num>
  <w:num w:numId="73" w16cid:durableId="16927197">
    <w:abstractNumId w:val="93"/>
  </w:num>
  <w:num w:numId="74" w16cid:durableId="1681009099">
    <w:abstractNumId w:val="70"/>
  </w:num>
  <w:num w:numId="75" w16cid:durableId="989989716">
    <w:abstractNumId w:val="65"/>
  </w:num>
  <w:num w:numId="76" w16cid:durableId="2056149933">
    <w:abstractNumId w:val="68"/>
  </w:num>
  <w:num w:numId="77" w16cid:durableId="1433166421">
    <w:abstractNumId w:val="15"/>
  </w:num>
  <w:num w:numId="78" w16cid:durableId="237982178">
    <w:abstractNumId w:val="31"/>
  </w:num>
  <w:num w:numId="79" w16cid:durableId="2040549952">
    <w:abstractNumId w:val="19"/>
  </w:num>
  <w:num w:numId="80" w16cid:durableId="354888246">
    <w:abstractNumId w:val="57"/>
  </w:num>
  <w:num w:numId="81" w16cid:durableId="247080405">
    <w:abstractNumId w:val="48"/>
  </w:num>
  <w:num w:numId="82" w16cid:durableId="1699037883">
    <w:abstractNumId w:val="7"/>
  </w:num>
  <w:num w:numId="83" w16cid:durableId="380590587">
    <w:abstractNumId w:val="80"/>
  </w:num>
  <w:num w:numId="84" w16cid:durableId="1431506114">
    <w:abstractNumId w:val="75"/>
  </w:num>
  <w:num w:numId="85" w16cid:durableId="1783110515">
    <w:abstractNumId w:val="89"/>
  </w:num>
  <w:num w:numId="86" w16cid:durableId="762646481">
    <w:abstractNumId w:val="84"/>
  </w:num>
  <w:num w:numId="87" w16cid:durableId="1212109296">
    <w:abstractNumId w:val="42"/>
  </w:num>
  <w:num w:numId="88" w16cid:durableId="899944878">
    <w:abstractNumId w:val="38"/>
  </w:num>
  <w:num w:numId="89" w16cid:durableId="1685017911">
    <w:abstractNumId w:val="44"/>
  </w:num>
  <w:num w:numId="90" w16cid:durableId="113670299">
    <w:abstractNumId w:val="62"/>
  </w:num>
  <w:num w:numId="91" w16cid:durableId="2126195223">
    <w:abstractNumId w:val="6"/>
  </w:num>
  <w:num w:numId="92" w16cid:durableId="2022276169">
    <w:abstractNumId w:val="88"/>
  </w:num>
  <w:num w:numId="93" w16cid:durableId="1838033281">
    <w:abstractNumId w:val="100"/>
  </w:num>
  <w:num w:numId="94" w16cid:durableId="6178313">
    <w:abstractNumId w:val="45"/>
  </w:num>
  <w:num w:numId="95" w16cid:durableId="708841743">
    <w:abstractNumId w:val="97"/>
  </w:num>
  <w:num w:numId="96" w16cid:durableId="539830623">
    <w:abstractNumId w:val="71"/>
  </w:num>
  <w:num w:numId="97" w16cid:durableId="1609004672">
    <w:abstractNumId w:val="11"/>
  </w:num>
  <w:num w:numId="98" w16cid:durableId="1380401665">
    <w:abstractNumId w:val="2"/>
  </w:num>
  <w:num w:numId="99" w16cid:durableId="1389183525">
    <w:abstractNumId w:val="21"/>
  </w:num>
  <w:num w:numId="100" w16cid:durableId="1026449664">
    <w:abstractNumId w:val="72"/>
  </w:num>
  <w:num w:numId="101" w16cid:durableId="600721602">
    <w:abstractNumId w:val="90"/>
  </w:num>
  <w:num w:numId="102" w16cid:durableId="674186857">
    <w:abstractNumId w:val="94"/>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36F"/>
    <w:rsid w:val="00002154"/>
    <w:rsid w:val="000043C4"/>
    <w:rsid w:val="00011B2B"/>
    <w:rsid w:val="00022000"/>
    <w:rsid w:val="000221E0"/>
    <w:rsid w:val="00025CC1"/>
    <w:rsid w:val="00026956"/>
    <w:rsid w:val="00030D4A"/>
    <w:rsid w:val="000310F0"/>
    <w:rsid w:val="000358E4"/>
    <w:rsid w:val="00037BCB"/>
    <w:rsid w:val="00037C26"/>
    <w:rsid w:val="00041CE6"/>
    <w:rsid w:val="0004295F"/>
    <w:rsid w:val="000458DE"/>
    <w:rsid w:val="00047210"/>
    <w:rsid w:val="000511B1"/>
    <w:rsid w:val="0005154B"/>
    <w:rsid w:val="000524F5"/>
    <w:rsid w:val="00054C40"/>
    <w:rsid w:val="000607AD"/>
    <w:rsid w:val="00060C81"/>
    <w:rsid w:val="000620CD"/>
    <w:rsid w:val="000645F5"/>
    <w:rsid w:val="00066745"/>
    <w:rsid w:val="0007223F"/>
    <w:rsid w:val="00081B49"/>
    <w:rsid w:val="00084656"/>
    <w:rsid w:val="000917F0"/>
    <w:rsid w:val="00095E9F"/>
    <w:rsid w:val="000A2630"/>
    <w:rsid w:val="000A408F"/>
    <w:rsid w:val="000A4ADB"/>
    <w:rsid w:val="000A4FDC"/>
    <w:rsid w:val="000B41F4"/>
    <w:rsid w:val="000B6A82"/>
    <w:rsid w:val="000B7A7B"/>
    <w:rsid w:val="000E1FC8"/>
    <w:rsid w:val="000E6AE0"/>
    <w:rsid w:val="000F1AC3"/>
    <w:rsid w:val="000F2BEE"/>
    <w:rsid w:val="000F2F7F"/>
    <w:rsid w:val="00104C38"/>
    <w:rsid w:val="00105056"/>
    <w:rsid w:val="00105C1B"/>
    <w:rsid w:val="00106BD0"/>
    <w:rsid w:val="001070E7"/>
    <w:rsid w:val="0011299E"/>
    <w:rsid w:val="00117CF3"/>
    <w:rsid w:val="00120FAA"/>
    <w:rsid w:val="001219B5"/>
    <w:rsid w:val="00122631"/>
    <w:rsid w:val="00124550"/>
    <w:rsid w:val="00132663"/>
    <w:rsid w:val="00133A10"/>
    <w:rsid w:val="00133CE6"/>
    <w:rsid w:val="0013584F"/>
    <w:rsid w:val="00140870"/>
    <w:rsid w:val="0014105A"/>
    <w:rsid w:val="001421C8"/>
    <w:rsid w:val="0014510A"/>
    <w:rsid w:val="00151105"/>
    <w:rsid w:val="00153EB2"/>
    <w:rsid w:val="001568D9"/>
    <w:rsid w:val="00166F08"/>
    <w:rsid w:val="0017122C"/>
    <w:rsid w:val="001736EB"/>
    <w:rsid w:val="00174266"/>
    <w:rsid w:val="00175D4C"/>
    <w:rsid w:val="00185004"/>
    <w:rsid w:val="00194608"/>
    <w:rsid w:val="00197642"/>
    <w:rsid w:val="001A0936"/>
    <w:rsid w:val="001A1A95"/>
    <w:rsid w:val="001A3AB9"/>
    <w:rsid w:val="001A5ED2"/>
    <w:rsid w:val="001B2206"/>
    <w:rsid w:val="001B2951"/>
    <w:rsid w:val="001B2F3E"/>
    <w:rsid w:val="001B5992"/>
    <w:rsid w:val="001B6D5D"/>
    <w:rsid w:val="001C0CC2"/>
    <w:rsid w:val="001C24CA"/>
    <w:rsid w:val="001C263A"/>
    <w:rsid w:val="001C46F7"/>
    <w:rsid w:val="001C5422"/>
    <w:rsid w:val="001D0DCD"/>
    <w:rsid w:val="001D1AFC"/>
    <w:rsid w:val="001D667A"/>
    <w:rsid w:val="001D795C"/>
    <w:rsid w:val="001E0855"/>
    <w:rsid w:val="001E73DA"/>
    <w:rsid w:val="001F6DC1"/>
    <w:rsid w:val="00203164"/>
    <w:rsid w:val="00203E2C"/>
    <w:rsid w:val="0020530D"/>
    <w:rsid w:val="002178A2"/>
    <w:rsid w:val="0022744D"/>
    <w:rsid w:val="002314CB"/>
    <w:rsid w:val="002345FA"/>
    <w:rsid w:val="002347E5"/>
    <w:rsid w:val="00234BB8"/>
    <w:rsid w:val="0023630E"/>
    <w:rsid w:val="002375F5"/>
    <w:rsid w:val="0026417B"/>
    <w:rsid w:val="002661B5"/>
    <w:rsid w:val="00274FFC"/>
    <w:rsid w:val="0029392B"/>
    <w:rsid w:val="00294A65"/>
    <w:rsid w:val="00295DFF"/>
    <w:rsid w:val="002A140E"/>
    <w:rsid w:val="002A17DD"/>
    <w:rsid w:val="002A3240"/>
    <w:rsid w:val="002A377A"/>
    <w:rsid w:val="002A4975"/>
    <w:rsid w:val="002B0002"/>
    <w:rsid w:val="002B08D9"/>
    <w:rsid w:val="002B20F0"/>
    <w:rsid w:val="002B2F21"/>
    <w:rsid w:val="002B38B6"/>
    <w:rsid w:val="002B41B1"/>
    <w:rsid w:val="002C08E0"/>
    <w:rsid w:val="002C7556"/>
    <w:rsid w:val="002D33F3"/>
    <w:rsid w:val="002D3F07"/>
    <w:rsid w:val="002D6CA9"/>
    <w:rsid w:val="002E3E44"/>
    <w:rsid w:val="002E760F"/>
    <w:rsid w:val="002F0CD9"/>
    <w:rsid w:val="002F1629"/>
    <w:rsid w:val="002F406C"/>
    <w:rsid w:val="00301B68"/>
    <w:rsid w:val="00302689"/>
    <w:rsid w:val="003030F1"/>
    <w:rsid w:val="00303F1C"/>
    <w:rsid w:val="003068E4"/>
    <w:rsid w:val="003106D0"/>
    <w:rsid w:val="00310C7B"/>
    <w:rsid w:val="00312E39"/>
    <w:rsid w:val="00316D80"/>
    <w:rsid w:val="00324DA8"/>
    <w:rsid w:val="003275FF"/>
    <w:rsid w:val="00330EC2"/>
    <w:rsid w:val="00333814"/>
    <w:rsid w:val="00336830"/>
    <w:rsid w:val="00346EE5"/>
    <w:rsid w:val="0035049E"/>
    <w:rsid w:val="00357B54"/>
    <w:rsid w:val="00361DF7"/>
    <w:rsid w:val="00365781"/>
    <w:rsid w:val="00373E94"/>
    <w:rsid w:val="003744AC"/>
    <w:rsid w:val="003763A8"/>
    <w:rsid w:val="003774C3"/>
    <w:rsid w:val="00386172"/>
    <w:rsid w:val="00391D71"/>
    <w:rsid w:val="00392495"/>
    <w:rsid w:val="003959B4"/>
    <w:rsid w:val="00395A73"/>
    <w:rsid w:val="003A472F"/>
    <w:rsid w:val="003A53ED"/>
    <w:rsid w:val="003B0BDC"/>
    <w:rsid w:val="003B1EBC"/>
    <w:rsid w:val="003B2C8F"/>
    <w:rsid w:val="003B6C06"/>
    <w:rsid w:val="003B6F6D"/>
    <w:rsid w:val="003C2293"/>
    <w:rsid w:val="003C361B"/>
    <w:rsid w:val="003C3799"/>
    <w:rsid w:val="003C3D3D"/>
    <w:rsid w:val="003D311F"/>
    <w:rsid w:val="003D3F7B"/>
    <w:rsid w:val="003E33E0"/>
    <w:rsid w:val="003E3C6E"/>
    <w:rsid w:val="003E4144"/>
    <w:rsid w:val="003E460E"/>
    <w:rsid w:val="003E47CD"/>
    <w:rsid w:val="003E4DA6"/>
    <w:rsid w:val="003F57E1"/>
    <w:rsid w:val="003F5CDD"/>
    <w:rsid w:val="003F70C4"/>
    <w:rsid w:val="004070F8"/>
    <w:rsid w:val="0041083E"/>
    <w:rsid w:val="00411F9F"/>
    <w:rsid w:val="00417423"/>
    <w:rsid w:val="00421FAA"/>
    <w:rsid w:val="00426D79"/>
    <w:rsid w:val="00427DA7"/>
    <w:rsid w:val="0043105D"/>
    <w:rsid w:val="004317A8"/>
    <w:rsid w:val="004317DF"/>
    <w:rsid w:val="0044536F"/>
    <w:rsid w:val="00445B76"/>
    <w:rsid w:val="00450206"/>
    <w:rsid w:val="0045102C"/>
    <w:rsid w:val="00452CC1"/>
    <w:rsid w:val="00455ACE"/>
    <w:rsid w:val="00455BDA"/>
    <w:rsid w:val="004572A4"/>
    <w:rsid w:val="00457CDD"/>
    <w:rsid w:val="00467E83"/>
    <w:rsid w:val="0047341C"/>
    <w:rsid w:val="004745B7"/>
    <w:rsid w:val="00475EE2"/>
    <w:rsid w:val="00481397"/>
    <w:rsid w:val="00484090"/>
    <w:rsid w:val="004878B6"/>
    <w:rsid w:val="00487FF9"/>
    <w:rsid w:val="0049167B"/>
    <w:rsid w:val="00492951"/>
    <w:rsid w:val="004960C8"/>
    <w:rsid w:val="00496C15"/>
    <w:rsid w:val="004A3095"/>
    <w:rsid w:val="004A3F40"/>
    <w:rsid w:val="004B4755"/>
    <w:rsid w:val="004D0264"/>
    <w:rsid w:val="004D1D99"/>
    <w:rsid w:val="004D42C4"/>
    <w:rsid w:val="004D5B32"/>
    <w:rsid w:val="004F0688"/>
    <w:rsid w:val="004F2FF1"/>
    <w:rsid w:val="004F3427"/>
    <w:rsid w:val="004F3C3B"/>
    <w:rsid w:val="004F7782"/>
    <w:rsid w:val="0050254C"/>
    <w:rsid w:val="00504F3C"/>
    <w:rsid w:val="00505DF0"/>
    <w:rsid w:val="00512100"/>
    <w:rsid w:val="00512DE9"/>
    <w:rsid w:val="00513642"/>
    <w:rsid w:val="00513741"/>
    <w:rsid w:val="00516CB9"/>
    <w:rsid w:val="00522D5D"/>
    <w:rsid w:val="00524BA4"/>
    <w:rsid w:val="00525EAB"/>
    <w:rsid w:val="00532B94"/>
    <w:rsid w:val="00540FD6"/>
    <w:rsid w:val="005414CD"/>
    <w:rsid w:val="005415D5"/>
    <w:rsid w:val="00541AB2"/>
    <w:rsid w:val="00541C7A"/>
    <w:rsid w:val="00555CCF"/>
    <w:rsid w:val="005560C9"/>
    <w:rsid w:val="00560307"/>
    <w:rsid w:val="00564050"/>
    <w:rsid w:val="00566D0B"/>
    <w:rsid w:val="00567081"/>
    <w:rsid w:val="00567096"/>
    <w:rsid w:val="00567958"/>
    <w:rsid w:val="00573631"/>
    <w:rsid w:val="00575253"/>
    <w:rsid w:val="0057654E"/>
    <w:rsid w:val="00577823"/>
    <w:rsid w:val="00585C2F"/>
    <w:rsid w:val="00594F07"/>
    <w:rsid w:val="00597172"/>
    <w:rsid w:val="0059741F"/>
    <w:rsid w:val="005974EE"/>
    <w:rsid w:val="005A5B07"/>
    <w:rsid w:val="005A60F3"/>
    <w:rsid w:val="005A79C2"/>
    <w:rsid w:val="005B18FB"/>
    <w:rsid w:val="005B7417"/>
    <w:rsid w:val="005B7983"/>
    <w:rsid w:val="005C1A2D"/>
    <w:rsid w:val="005C50BE"/>
    <w:rsid w:val="005C5B5B"/>
    <w:rsid w:val="005D0297"/>
    <w:rsid w:val="005D5423"/>
    <w:rsid w:val="005D5AE1"/>
    <w:rsid w:val="005E0429"/>
    <w:rsid w:val="005E1117"/>
    <w:rsid w:val="005E2809"/>
    <w:rsid w:val="005E2958"/>
    <w:rsid w:val="005E374A"/>
    <w:rsid w:val="005F0AA4"/>
    <w:rsid w:val="005F5782"/>
    <w:rsid w:val="006072BF"/>
    <w:rsid w:val="00612A93"/>
    <w:rsid w:val="0062444D"/>
    <w:rsid w:val="00624E1B"/>
    <w:rsid w:val="00625CEF"/>
    <w:rsid w:val="00632DD1"/>
    <w:rsid w:val="0064380C"/>
    <w:rsid w:val="00645787"/>
    <w:rsid w:val="006463A2"/>
    <w:rsid w:val="00646749"/>
    <w:rsid w:val="006477E0"/>
    <w:rsid w:val="006509AF"/>
    <w:rsid w:val="00651433"/>
    <w:rsid w:val="00655BCD"/>
    <w:rsid w:val="00656D75"/>
    <w:rsid w:val="00663618"/>
    <w:rsid w:val="0066371B"/>
    <w:rsid w:val="006662F9"/>
    <w:rsid w:val="00671B95"/>
    <w:rsid w:val="00672A38"/>
    <w:rsid w:val="00673B1A"/>
    <w:rsid w:val="0068498D"/>
    <w:rsid w:val="00686373"/>
    <w:rsid w:val="00686A3C"/>
    <w:rsid w:val="006932A1"/>
    <w:rsid w:val="00694083"/>
    <w:rsid w:val="006A119D"/>
    <w:rsid w:val="006B74B6"/>
    <w:rsid w:val="006C37A5"/>
    <w:rsid w:val="006C47DD"/>
    <w:rsid w:val="006C53A1"/>
    <w:rsid w:val="006C5631"/>
    <w:rsid w:val="006C636F"/>
    <w:rsid w:val="006C69F9"/>
    <w:rsid w:val="006D45D2"/>
    <w:rsid w:val="006D522C"/>
    <w:rsid w:val="006D645F"/>
    <w:rsid w:val="006F34E2"/>
    <w:rsid w:val="006F3CCB"/>
    <w:rsid w:val="006F401C"/>
    <w:rsid w:val="006F4605"/>
    <w:rsid w:val="006F680F"/>
    <w:rsid w:val="0071113D"/>
    <w:rsid w:val="007151EE"/>
    <w:rsid w:val="00717403"/>
    <w:rsid w:val="00730E66"/>
    <w:rsid w:val="00732463"/>
    <w:rsid w:val="007405D9"/>
    <w:rsid w:val="00743FE3"/>
    <w:rsid w:val="007446D0"/>
    <w:rsid w:val="00745B42"/>
    <w:rsid w:val="00747191"/>
    <w:rsid w:val="00747D64"/>
    <w:rsid w:val="00752821"/>
    <w:rsid w:val="00757B6E"/>
    <w:rsid w:val="00761177"/>
    <w:rsid w:val="00764A9E"/>
    <w:rsid w:val="00774709"/>
    <w:rsid w:val="00774EE7"/>
    <w:rsid w:val="00775800"/>
    <w:rsid w:val="007759CC"/>
    <w:rsid w:val="00780F76"/>
    <w:rsid w:val="00781400"/>
    <w:rsid w:val="0079002A"/>
    <w:rsid w:val="00791863"/>
    <w:rsid w:val="007A076C"/>
    <w:rsid w:val="007A4004"/>
    <w:rsid w:val="007B08B3"/>
    <w:rsid w:val="007B0CCD"/>
    <w:rsid w:val="007B4939"/>
    <w:rsid w:val="007B7588"/>
    <w:rsid w:val="007C1F93"/>
    <w:rsid w:val="007C269C"/>
    <w:rsid w:val="007C4F10"/>
    <w:rsid w:val="007D1D51"/>
    <w:rsid w:val="007D2B8F"/>
    <w:rsid w:val="007D68C6"/>
    <w:rsid w:val="007E00CC"/>
    <w:rsid w:val="007E5FD5"/>
    <w:rsid w:val="007F3168"/>
    <w:rsid w:val="008000C9"/>
    <w:rsid w:val="00803DEF"/>
    <w:rsid w:val="00804384"/>
    <w:rsid w:val="0081391A"/>
    <w:rsid w:val="0081584D"/>
    <w:rsid w:val="00816B39"/>
    <w:rsid w:val="00822CEF"/>
    <w:rsid w:val="0082445F"/>
    <w:rsid w:val="00841D79"/>
    <w:rsid w:val="00843901"/>
    <w:rsid w:val="00850C23"/>
    <w:rsid w:val="00856373"/>
    <w:rsid w:val="008568B2"/>
    <w:rsid w:val="00857566"/>
    <w:rsid w:val="00857574"/>
    <w:rsid w:val="00857810"/>
    <w:rsid w:val="00861352"/>
    <w:rsid w:val="0086192B"/>
    <w:rsid w:val="00863BE7"/>
    <w:rsid w:val="0086621E"/>
    <w:rsid w:val="00880F3D"/>
    <w:rsid w:val="00892FC3"/>
    <w:rsid w:val="00893F0E"/>
    <w:rsid w:val="0089644A"/>
    <w:rsid w:val="008A33A7"/>
    <w:rsid w:val="008A5499"/>
    <w:rsid w:val="008B4139"/>
    <w:rsid w:val="008B692B"/>
    <w:rsid w:val="008B70DD"/>
    <w:rsid w:val="008C5C39"/>
    <w:rsid w:val="008C7510"/>
    <w:rsid w:val="008C7D06"/>
    <w:rsid w:val="008D3D1E"/>
    <w:rsid w:val="008D502A"/>
    <w:rsid w:val="008F0FCC"/>
    <w:rsid w:val="008F1941"/>
    <w:rsid w:val="008F2655"/>
    <w:rsid w:val="008F616C"/>
    <w:rsid w:val="00912D0F"/>
    <w:rsid w:val="00915340"/>
    <w:rsid w:val="00917905"/>
    <w:rsid w:val="00921830"/>
    <w:rsid w:val="00924403"/>
    <w:rsid w:val="00924A9B"/>
    <w:rsid w:val="00925A69"/>
    <w:rsid w:val="00926F21"/>
    <w:rsid w:val="00932AD7"/>
    <w:rsid w:val="00933540"/>
    <w:rsid w:val="00936F3C"/>
    <w:rsid w:val="0094003B"/>
    <w:rsid w:val="009422C6"/>
    <w:rsid w:val="00945044"/>
    <w:rsid w:val="00953CD0"/>
    <w:rsid w:val="00954A1E"/>
    <w:rsid w:val="00955524"/>
    <w:rsid w:val="00960885"/>
    <w:rsid w:val="009676B3"/>
    <w:rsid w:val="00970468"/>
    <w:rsid w:val="00971642"/>
    <w:rsid w:val="00972D07"/>
    <w:rsid w:val="0098280F"/>
    <w:rsid w:val="00983E47"/>
    <w:rsid w:val="00987C0A"/>
    <w:rsid w:val="00991235"/>
    <w:rsid w:val="00991982"/>
    <w:rsid w:val="009A1675"/>
    <w:rsid w:val="009A4D1C"/>
    <w:rsid w:val="009A53E3"/>
    <w:rsid w:val="009A7E38"/>
    <w:rsid w:val="009B1ADE"/>
    <w:rsid w:val="009B7CA0"/>
    <w:rsid w:val="009C012F"/>
    <w:rsid w:val="009C1321"/>
    <w:rsid w:val="009C65DD"/>
    <w:rsid w:val="009D06B6"/>
    <w:rsid w:val="009D27D5"/>
    <w:rsid w:val="009E16D1"/>
    <w:rsid w:val="009E3005"/>
    <w:rsid w:val="009E3043"/>
    <w:rsid w:val="009E789E"/>
    <w:rsid w:val="009F260C"/>
    <w:rsid w:val="009F28CD"/>
    <w:rsid w:val="009F7CBF"/>
    <w:rsid w:val="00A042F6"/>
    <w:rsid w:val="00A04DAB"/>
    <w:rsid w:val="00A068DE"/>
    <w:rsid w:val="00A0697C"/>
    <w:rsid w:val="00A21347"/>
    <w:rsid w:val="00A22E62"/>
    <w:rsid w:val="00A23888"/>
    <w:rsid w:val="00A24CB2"/>
    <w:rsid w:val="00A27099"/>
    <w:rsid w:val="00A32E21"/>
    <w:rsid w:val="00A4294B"/>
    <w:rsid w:val="00A437C2"/>
    <w:rsid w:val="00A457BF"/>
    <w:rsid w:val="00A46BDB"/>
    <w:rsid w:val="00A524A1"/>
    <w:rsid w:val="00A53F91"/>
    <w:rsid w:val="00A57B5F"/>
    <w:rsid w:val="00A6215D"/>
    <w:rsid w:val="00A64A76"/>
    <w:rsid w:val="00A671F6"/>
    <w:rsid w:val="00A7083C"/>
    <w:rsid w:val="00A7224D"/>
    <w:rsid w:val="00A75EF8"/>
    <w:rsid w:val="00A83186"/>
    <w:rsid w:val="00A85F2C"/>
    <w:rsid w:val="00A92FAF"/>
    <w:rsid w:val="00A93973"/>
    <w:rsid w:val="00A94971"/>
    <w:rsid w:val="00A9640E"/>
    <w:rsid w:val="00AA1296"/>
    <w:rsid w:val="00AA7025"/>
    <w:rsid w:val="00AA7184"/>
    <w:rsid w:val="00AA7E1C"/>
    <w:rsid w:val="00AB24B2"/>
    <w:rsid w:val="00AB484E"/>
    <w:rsid w:val="00AB5873"/>
    <w:rsid w:val="00AD00B3"/>
    <w:rsid w:val="00AE42E0"/>
    <w:rsid w:val="00AF216E"/>
    <w:rsid w:val="00B010CF"/>
    <w:rsid w:val="00B07615"/>
    <w:rsid w:val="00B2378F"/>
    <w:rsid w:val="00B2519E"/>
    <w:rsid w:val="00B26A07"/>
    <w:rsid w:val="00B37ED9"/>
    <w:rsid w:val="00B40781"/>
    <w:rsid w:val="00B50766"/>
    <w:rsid w:val="00B605A4"/>
    <w:rsid w:val="00B623AE"/>
    <w:rsid w:val="00B638A9"/>
    <w:rsid w:val="00B76817"/>
    <w:rsid w:val="00B819CD"/>
    <w:rsid w:val="00B864EE"/>
    <w:rsid w:val="00B906F2"/>
    <w:rsid w:val="00B924C8"/>
    <w:rsid w:val="00B92ECA"/>
    <w:rsid w:val="00B93CA2"/>
    <w:rsid w:val="00BA0B1E"/>
    <w:rsid w:val="00BA23BC"/>
    <w:rsid w:val="00BA53C2"/>
    <w:rsid w:val="00BA5C75"/>
    <w:rsid w:val="00BA5E41"/>
    <w:rsid w:val="00BB261B"/>
    <w:rsid w:val="00BB2CEA"/>
    <w:rsid w:val="00BC5352"/>
    <w:rsid w:val="00BC686B"/>
    <w:rsid w:val="00BD227B"/>
    <w:rsid w:val="00BD6EEE"/>
    <w:rsid w:val="00BF448D"/>
    <w:rsid w:val="00BF5004"/>
    <w:rsid w:val="00BF790E"/>
    <w:rsid w:val="00C00FB8"/>
    <w:rsid w:val="00C015BB"/>
    <w:rsid w:val="00C17366"/>
    <w:rsid w:val="00C173D8"/>
    <w:rsid w:val="00C20F75"/>
    <w:rsid w:val="00C231D0"/>
    <w:rsid w:val="00C27936"/>
    <w:rsid w:val="00C27E37"/>
    <w:rsid w:val="00C34330"/>
    <w:rsid w:val="00C41AEC"/>
    <w:rsid w:val="00C531B1"/>
    <w:rsid w:val="00C62F74"/>
    <w:rsid w:val="00C717E1"/>
    <w:rsid w:val="00C777AE"/>
    <w:rsid w:val="00C77CB0"/>
    <w:rsid w:val="00C8455B"/>
    <w:rsid w:val="00C86434"/>
    <w:rsid w:val="00C86A38"/>
    <w:rsid w:val="00CA2A33"/>
    <w:rsid w:val="00CA62C9"/>
    <w:rsid w:val="00CA68B6"/>
    <w:rsid w:val="00CA77CD"/>
    <w:rsid w:val="00CB0568"/>
    <w:rsid w:val="00CB6562"/>
    <w:rsid w:val="00CB7231"/>
    <w:rsid w:val="00CC10DC"/>
    <w:rsid w:val="00CC31E1"/>
    <w:rsid w:val="00CC4062"/>
    <w:rsid w:val="00CC548E"/>
    <w:rsid w:val="00CC7F16"/>
    <w:rsid w:val="00CD0223"/>
    <w:rsid w:val="00CD642F"/>
    <w:rsid w:val="00CE3A3E"/>
    <w:rsid w:val="00CE3C11"/>
    <w:rsid w:val="00CE4103"/>
    <w:rsid w:val="00CE5D61"/>
    <w:rsid w:val="00CE74A3"/>
    <w:rsid w:val="00CF4802"/>
    <w:rsid w:val="00D01FCD"/>
    <w:rsid w:val="00D03484"/>
    <w:rsid w:val="00D04DB6"/>
    <w:rsid w:val="00D14328"/>
    <w:rsid w:val="00D16357"/>
    <w:rsid w:val="00D236CB"/>
    <w:rsid w:val="00D24C78"/>
    <w:rsid w:val="00D41CFE"/>
    <w:rsid w:val="00D42B71"/>
    <w:rsid w:val="00D44599"/>
    <w:rsid w:val="00D45F1F"/>
    <w:rsid w:val="00D52526"/>
    <w:rsid w:val="00D5259C"/>
    <w:rsid w:val="00D53477"/>
    <w:rsid w:val="00D53D79"/>
    <w:rsid w:val="00D57243"/>
    <w:rsid w:val="00D62A80"/>
    <w:rsid w:val="00D635EC"/>
    <w:rsid w:val="00D65DD1"/>
    <w:rsid w:val="00D70888"/>
    <w:rsid w:val="00D71F85"/>
    <w:rsid w:val="00D737C5"/>
    <w:rsid w:val="00D73E9E"/>
    <w:rsid w:val="00D76CD6"/>
    <w:rsid w:val="00D80073"/>
    <w:rsid w:val="00D8013D"/>
    <w:rsid w:val="00D814CC"/>
    <w:rsid w:val="00D94A99"/>
    <w:rsid w:val="00D95142"/>
    <w:rsid w:val="00D967D8"/>
    <w:rsid w:val="00D975EA"/>
    <w:rsid w:val="00DA0CA0"/>
    <w:rsid w:val="00DA4312"/>
    <w:rsid w:val="00DA7133"/>
    <w:rsid w:val="00DB0E98"/>
    <w:rsid w:val="00DB3EDE"/>
    <w:rsid w:val="00DB59E0"/>
    <w:rsid w:val="00DB673A"/>
    <w:rsid w:val="00DB6A45"/>
    <w:rsid w:val="00DC16C9"/>
    <w:rsid w:val="00DC21A8"/>
    <w:rsid w:val="00DC7C23"/>
    <w:rsid w:val="00DD0E52"/>
    <w:rsid w:val="00DD2418"/>
    <w:rsid w:val="00DD41DD"/>
    <w:rsid w:val="00DD6AA5"/>
    <w:rsid w:val="00DE48F1"/>
    <w:rsid w:val="00DE6081"/>
    <w:rsid w:val="00DF1E65"/>
    <w:rsid w:val="00E112D7"/>
    <w:rsid w:val="00E13265"/>
    <w:rsid w:val="00E13532"/>
    <w:rsid w:val="00E14876"/>
    <w:rsid w:val="00E17A16"/>
    <w:rsid w:val="00E27ABF"/>
    <w:rsid w:val="00E27BB2"/>
    <w:rsid w:val="00E35FE2"/>
    <w:rsid w:val="00E36BB2"/>
    <w:rsid w:val="00E40123"/>
    <w:rsid w:val="00E427EE"/>
    <w:rsid w:val="00E44950"/>
    <w:rsid w:val="00E450EB"/>
    <w:rsid w:val="00E50D61"/>
    <w:rsid w:val="00E51DCD"/>
    <w:rsid w:val="00E601D4"/>
    <w:rsid w:val="00E612A6"/>
    <w:rsid w:val="00E61422"/>
    <w:rsid w:val="00E61A14"/>
    <w:rsid w:val="00E6305B"/>
    <w:rsid w:val="00E634EC"/>
    <w:rsid w:val="00E641EE"/>
    <w:rsid w:val="00E66C20"/>
    <w:rsid w:val="00E66D0A"/>
    <w:rsid w:val="00E734E3"/>
    <w:rsid w:val="00E769F4"/>
    <w:rsid w:val="00E813B5"/>
    <w:rsid w:val="00E87393"/>
    <w:rsid w:val="00E91E17"/>
    <w:rsid w:val="00EA1B25"/>
    <w:rsid w:val="00EA3E9E"/>
    <w:rsid w:val="00EA4B53"/>
    <w:rsid w:val="00EA6527"/>
    <w:rsid w:val="00EA65A4"/>
    <w:rsid w:val="00EA7E51"/>
    <w:rsid w:val="00EB3B55"/>
    <w:rsid w:val="00EC5A8F"/>
    <w:rsid w:val="00ED069F"/>
    <w:rsid w:val="00ED7B77"/>
    <w:rsid w:val="00EE1949"/>
    <w:rsid w:val="00EE6A2E"/>
    <w:rsid w:val="00EE7E23"/>
    <w:rsid w:val="00EF13C7"/>
    <w:rsid w:val="00EF6576"/>
    <w:rsid w:val="00EF6642"/>
    <w:rsid w:val="00F0480C"/>
    <w:rsid w:val="00F04F85"/>
    <w:rsid w:val="00F06989"/>
    <w:rsid w:val="00F11117"/>
    <w:rsid w:val="00F11383"/>
    <w:rsid w:val="00F23694"/>
    <w:rsid w:val="00F30C9B"/>
    <w:rsid w:val="00F32665"/>
    <w:rsid w:val="00F35F2E"/>
    <w:rsid w:val="00F37C47"/>
    <w:rsid w:val="00F42A23"/>
    <w:rsid w:val="00F42AA6"/>
    <w:rsid w:val="00F435A9"/>
    <w:rsid w:val="00F438FA"/>
    <w:rsid w:val="00F479CB"/>
    <w:rsid w:val="00F547A8"/>
    <w:rsid w:val="00F55385"/>
    <w:rsid w:val="00F608EE"/>
    <w:rsid w:val="00F65D47"/>
    <w:rsid w:val="00F67766"/>
    <w:rsid w:val="00F70F2E"/>
    <w:rsid w:val="00F75C81"/>
    <w:rsid w:val="00F801BE"/>
    <w:rsid w:val="00F8127A"/>
    <w:rsid w:val="00F81B02"/>
    <w:rsid w:val="00F82020"/>
    <w:rsid w:val="00F82855"/>
    <w:rsid w:val="00F83970"/>
    <w:rsid w:val="00F84A65"/>
    <w:rsid w:val="00F86716"/>
    <w:rsid w:val="00F86F66"/>
    <w:rsid w:val="00F94E3D"/>
    <w:rsid w:val="00F95384"/>
    <w:rsid w:val="00FB186C"/>
    <w:rsid w:val="00FB5169"/>
    <w:rsid w:val="00FB5AE0"/>
    <w:rsid w:val="00FB754E"/>
    <w:rsid w:val="00FB79FC"/>
    <w:rsid w:val="00FC77AE"/>
    <w:rsid w:val="00FE444C"/>
    <w:rsid w:val="00FF40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AA129F"/>
  <w15:docId w15:val="{230C46D0-2C81-4BE4-9412-0BEBED659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Balk1">
    <w:name w:val="heading 1"/>
    <w:basedOn w:val="Normal"/>
    <w:next w:val="Normal"/>
    <w:qFormat/>
    <w:pPr>
      <w:keepNext/>
      <w:outlineLvl w:val="0"/>
    </w:pPr>
    <w:rPr>
      <w:rFonts w:ascii="Arial" w:hAnsi="Arial" w:cs="Arial"/>
      <w:b/>
      <w:bCs/>
      <w:i/>
      <w:iCs/>
      <w:sz w:val="22"/>
      <w:lang w:val="tr-TR"/>
    </w:rPr>
  </w:style>
  <w:style w:type="paragraph" w:styleId="Balk2">
    <w:name w:val="heading 2"/>
    <w:basedOn w:val="Normal"/>
    <w:next w:val="Normal"/>
    <w:qFormat/>
    <w:pPr>
      <w:keepNext/>
      <w:outlineLvl w:val="1"/>
    </w:pPr>
    <w:rPr>
      <w:b/>
      <w:bCs/>
      <w:sz w:val="20"/>
      <w:lang w:val="tr-TR" w:eastAsia="tr-TR"/>
    </w:rPr>
  </w:style>
  <w:style w:type="paragraph" w:styleId="Balk3">
    <w:name w:val="heading 3"/>
    <w:basedOn w:val="Normal"/>
    <w:next w:val="Normal"/>
    <w:qFormat/>
    <w:pPr>
      <w:keepNext/>
      <w:outlineLvl w:val="2"/>
    </w:pPr>
    <w:rPr>
      <w:b/>
      <w:bCs/>
      <w:lang w:val="tr-TR" w:eastAsia="tr-TR"/>
    </w:rPr>
  </w:style>
  <w:style w:type="paragraph" w:styleId="Balk5">
    <w:name w:val="heading 5"/>
    <w:basedOn w:val="Normal"/>
    <w:next w:val="Normal"/>
    <w:qFormat/>
    <w:pPr>
      <w:keepNext/>
      <w:jc w:val="both"/>
      <w:outlineLvl w:val="4"/>
    </w:pPr>
    <w:rPr>
      <w:rFonts w:ascii="Arial" w:hAnsi="Arial" w:cs="Arial"/>
      <w:b/>
      <w:i/>
      <w:sz w:val="22"/>
      <w:szCs w:val="20"/>
      <w:lang w:val="tr-TR" w:eastAsia="tr-TR"/>
    </w:rPr>
  </w:style>
  <w:style w:type="paragraph" w:styleId="Balk6">
    <w:name w:val="heading 6"/>
    <w:basedOn w:val="Normal"/>
    <w:next w:val="Normal"/>
    <w:link w:val="Balk6Char"/>
    <w:semiHidden/>
    <w:unhideWhenUsed/>
    <w:qFormat/>
    <w:rsid w:val="00917905"/>
    <w:pPr>
      <w:keepNext/>
      <w:keepLines/>
      <w:spacing w:before="40"/>
      <w:outlineLvl w:val="5"/>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pPr>
      <w:jc w:val="center"/>
    </w:pPr>
    <w:rPr>
      <w:b/>
      <w:bCs/>
      <w:lang w:val="tr-TR" w:eastAsia="tr-TR"/>
    </w:rPr>
  </w:style>
  <w:style w:type="character" w:styleId="Kpr">
    <w:name w:val="Hyperlink"/>
    <w:rPr>
      <w:color w:val="0000FF"/>
      <w:u w:val="single"/>
    </w:rPr>
  </w:style>
  <w:style w:type="character" w:styleId="Gl">
    <w:name w:val="Strong"/>
    <w:qFormat/>
    <w:rPr>
      <w:b/>
      <w:bCs/>
    </w:rPr>
  </w:style>
  <w:style w:type="paragraph" w:styleId="GvdeMetni3">
    <w:name w:val="Body Text 3"/>
    <w:basedOn w:val="Normal"/>
    <w:link w:val="GvdeMetni3Char"/>
    <w:pPr>
      <w:spacing w:after="240"/>
    </w:pPr>
    <w:rPr>
      <w:rFonts w:ascii="Arial" w:hAnsi="Arial"/>
      <w:sz w:val="22"/>
    </w:rPr>
  </w:style>
  <w:style w:type="paragraph" w:styleId="ListeParagraf">
    <w:name w:val="List Paragraph"/>
    <w:basedOn w:val="Normal"/>
    <w:uiPriority w:val="34"/>
    <w:qFormat/>
    <w:rsid w:val="00D41CFE"/>
    <w:pPr>
      <w:ind w:left="708"/>
    </w:pPr>
  </w:style>
  <w:style w:type="paragraph" w:customStyle="1" w:styleId="MTDisplayEquation">
    <w:name w:val="MTDisplayEquation"/>
    <w:basedOn w:val="Normal"/>
    <w:next w:val="Normal"/>
    <w:link w:val="MTDisplayEquationChar"/>
    <w:rsid w:val="00450206"/>
    <w:pPr>
      <w:numPr>
        <w:numId w:val="6"/>
      </w:numPr>
      <w:tabs>
        <w:tab w:val="clear" w:pos="1428"/>
        <w:tab w:val="center" w:pos="5680"/>
        <w:tab w:val="right" w:pos="9920"/>
      </w:tabs>
      <w:jc w:val="both"/>
    </w:pPr>
    <w:rPr>
      <w:rFonts w:ascii="Arial" w:hAnsi="Arial"/>
      <w:szCs w:val="22"/>
    </w:rPr>
  </w:style>
  <w:style w:type="character" w:customStyle="1" w:styleId="GvdeMetni3Char">
    <w:name w:val="Gövde Metni 3 Char"/>
    <w:link w:val="GvdeMetni3"/>
    <w:rsid w:val="00450206"/>
    <w:rPr>
      <w:rFonts w:ascii="Arial" w:hAnsi="Arial" w:cs="Arial"/>
      <w:sz w:val="22"/>
      <w:szCs w:val="24"/>
      <w:lang w:val="en-US" w:eastAsia="en-US"/>
    </w:rPr>
  </w:style>
  <w:style w:type="character" w:customStyle="1" w:styleId="MTDisplayEquationChar">
    <w:name w:val="MTDisplayEquation Char"/>
    <w:link w:val="MTDisplayEquation"/>
    <w:rsid w:val="00450206"/>
    <w:rPr>
      <w:rFonts w:ascii="Arial" w:hAnsi="Arial" w:cs="Arial"/>
      <w:sz w:val="24"/>
      <w:szCs w:val="22"/>
      <w:lang w:val="en-US" w:eastAsia="en-US"/>
    </w:rPr>
  </w:style>
  <w:style w:type="paragraph" w:styleId="stBilgi">
    <w:name w:val="header"/>
    <w:basedOn w:val="Normal"/>
    <w:link w:val="stBilgiChar"/>
    <w:rsid w:val="006F34E2"/>
    <w:pPr>
      <w:tabs>
        <w:tab w:val="center" w:pos="4536"/>
        <w:tab w:val="right" w:pos="9072"/>
      </w:tabs>
    </w:pPr>
  </w:style>
  <w:style w:type="character" w:customStyle="1" w:styleId="stBilgiChar">
    <w:name w:val="Üst Bilgi Char"/>
    <w:link w:val="stBilgi"/>
    <w:rsid w:val="006F34E2"/>
    <w:rPr>
      <w:sz w:val="24"/>
      <w:szCs w:val="24"/>
      <w:lang w:val="en-US" w:eastAsia="en-US"/>
    </w:rPr>
  </w:style>
  <w:style w:type="paragraph" w:styleId="AltBilgi">
    <w:name w:val="footer"/>
    <w:basedOn w:val="Normal"/>
    <w:link w:val="AltBilgiChar"/>
    <w:rsid w:val="006F34E2"/>
    <w:pPr>
      <w:tabs>
        <w:tab w:val="center" w:pos="4536"/>
        <w:tab w:val="right" w:pos="9072"/>
      </w:tabs>
    </w:pPr>
  </w:style>
  <w:style w:type="character" w:customStyle="1" w:styleId="AltBilgiChar">
    <w:name w:val="Alt Bilgi Char"/>
    <w:link w:val="AltBilgi"/>
    <w:rsid w:val="006F34E2"/>
    <w:rPr>
      <w:sz w:val="24"/>
      <w:szCs w:val="24"/>
      <w:lang w:val="en-US" w:eastAsia="en-US"/>
    </w:rPr>
  </w:style>
  <w:style w:type="table" w:styleId="TabloKlavuzu">
    <w:name w:val="Table Grid"/>
    <w:basedOn w:val="NormalTablo"/>
    <w:rsid w:val="00C27E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unhideWhenUsed/>
    <w:rsid w:val="008D5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tr-TR" w:eastAsia="tr-TR"/>
    </w:rPr>
  </w:style>
  <w:style w:type="character" w:customStyle="1" w:styleId="HTMLncedenBiimlendirilmiChar">
    <w:name w:val="HTML Önceden Biçimlendirilmiş Char"/>
    <w:basedOn w:val="VarsaylanParagrafYazTipi"/>
    <w:link w:val="HTMLncedenBiimlendirilmi"/>
    <w:uiPriority w:val="99"/>
    <w:rsid w:val="008D502A"/>
    <w:rPr>
      <w:rFonts w:ascii="Courier New" w:hAnsi="Courier New" w:cs="Courier New"/>
    </w:rPr>
  </w:style>
  <w:style w:type="character" w:customStyle="1" w:styleId="Balk6Char">
    <w:name w:val="Başlık 6 Char"/>
    <w:basedOn w:val="VarsaylanParagrafYazTipi"/>
    <w:link w:val="Balk6"/>
    <w:semiHidden/>
    <w:rsid w:val="00917905"/>
    <w:rPr>
      <w:rFonts w:asciiTheme="majorHAnsi" w:eastAsiaTheme="majorEastAsia" w:hAnsiTheme="majorHAnsi" w:cstheme="majorBidi"/>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585059">
      <w:bodyDiv w:val="1"/>
      <w:marLeft w:val="0"/>
      <w:marRight w:val="0"/>
      <w:marTop w:val="0"/>
      <w:marBottom w:val="0"/>
      <w:divBdr>
        <w:top w:val="none" w:sz="0" w:space="0" w:color="auto"/>
        <w:left w:val="none" w:sz="0" w:space="0" w:color="auto"/>
        <w:bottom w:val="none" w:sz="0" w:space="0" w:color="auto"/>
        <w:right w:val="none" w:sz="0" w:space="0" w:color="auto"/>
      </w:divBdr>
    </w:div>
    <w:div w:id="1500465518">
      <w:bodyDiv w:val="1"/>
      <w:marLeft w:val="0"/>
      <w:marRight w:val="0"/>
      <w:marTop w:val="0"/>
      <w:marBottom w:val="0"/>
      <w:divBdr>
        <w:top w:val="none" w:sz="0" w:space="0" w:color="auto"/>
        <w:left w:val="none" w:sz="0" w:space="0" w:color="auto"/>
        <w:bottom w:val="none" w:sz="0" w:space="0" w:color="auto"/>
        <w:right w:val="none" w:sz="0" w:space="0" w:color="auto"/>
      </w:divBdr>
    </w:div>
    <w:div w:id="1656832734">
      <w:bodyDiv w:val="1"/>
      <w:marLeft w:val="0"/>
      <w:marRight w:val="0"/>
      <w:marTop w:val="0"/>
      <w:marBottom w:val="0"/>
      <w:divBdr>
        <w:top w:val="none" w:sz="0" w:space="0" w:color="auto"/>
        <w:left w:val="none" w:sz="0" w:space="0" w:color="auto"/>
        <w:bottom w:val="none" w:sz="0" w:space="0" w:color="auto"/>
        <w:right w:val="none" w:sz="0" w:space="0" w:color="auto"/>
      </w:divBdr>
    </w:div>
    <w:div w:id="1852334853">
      <w:bodyDiv w:val="1"/>
      <w:marLeft w:val="0"/>
      <w:marRight w:val="0"/>
      <w:marTop w:val="0"/>
      <w:marBottom w:val="0"/>
      <w:divBdr>
        <w:top w:val="none" w:sz="0" w:space="0" w:color="auto"/>
        <w:left w:val="none" w:sz="0" w:space="0" w:color="auto"/>
        <w:bottom w:val="none" w:sz="0" w:space="0" w:color="auto"/>
        <w:right w:val="none" w:sz="0" w:space="0" w:color="auto"/>
      </w:divBdr>
    </w:div>
    <w:div w:id="214364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lug@bilkent.edu.t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5672/hujms.1187608"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1EEBA-8072-479A-AC1E-38C2629A5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3002</Words>
  <Characters>17117</Characters>
  <Application>Microsoft Office Word</Application>
  <DocSecurity>0</DocSecurity>
  <Lines>142</Lines>
  <Paragraphs>40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Talks given in conferences and seminars</vt:lpstr>
      <vt:lpstr>Talks given in conferences and seminars</vt:lpstr>
    </vt:vector>
  </TitlesOfParts>
  <Company>Progressive</Company>
  <LinksUpToDate>false</LinksUpToDate>
  <CharactersWithSpaces>20079</CharactersWithSpaces>
  <SharedDoc>false</SharedDoc>
  <HLinks>
    <vt:vector size="6" baseType="variant">
      <vt:variant>
        <vt:i4>5767226</vt:i4>
      </vt:variant>
      <vt:variant>
        <vt:i4>0</vt:i4>
      </vt:variant>
      <vt:variant>
        <vt:i4>0</vt:i4>
      </vt:variant>
      <vt:variant>
        <vt:i4>5</vt:i4>
      </vt:variant>
      <vt:variant>
        <vt:lpwstr>mailto:ulug@bilkent.edu.tr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Talks given in conferences and seminars</dc:title>
  <dc:creator>seryilmaz</dc:creator>
  <cp:lastModifiedBy>Günseli GÜMÜŞEL</cp:lastModifiedBy>
  <cp:revision>45</cp:revision>
  <cp:lastPrinted>2015-08-27T14:22:00Z</cp:lastPrinted>
  <dcterms:created xsi:type="dcterms:W3CDTF">2019-12-13T08:32:00Z</dcterms:created>
  <dcterms:modified xsi:type="dcterms:W3CDTF">2024-03-08T08:19:00Z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